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2A6EA" w14:textId="1B7C2E8B" w:rsidR="00BB09C0" w:rsidRPr="00BB09C0" w:rsidRDefault="00BB09C0" w:rsidP="00BB09C0">
      <w:pPr>
        <w:jc w:val="center"/>
        <w:rPr>
          <w:rFonts w:ascii="標楷體" w:eastAsia="標楷體" w:hAnsi="標楷體"/>
          <w:b/>
          <w:sz w:val="36"/>
          <w:szCs w:val="36"/>
        </w:rPr>
      </w:pPr>
      <w:bookmarkStart w:id="0" w:name="_Toc99662594"/>
      <w:r w:rsidRPr="00BB09C0">
        <w:rPr>
          <w:rFonts w:ascii="標楷體" w:eastAsia="標楷體" w:hAnsi="標楷體"/>
          <w:b/>
          <w:sz w:val="36"/>
          <w:szCs w:val="36"/>
        </w:rPr>
        <w:t>嘉義市</w:t>
      </w:r>
      <w:r w:rsidR="00E86FC5">
        <w:rPr>
          <w:rFonts w:ascii="標楷體" w:eastAsia="標楷體" w:hAnsi="標楷體" w:hint="eastAsia"/>
          <w:b/>
          <w:sz w:val="36"/>
          <w:szCs w:val="36"/>
        </w:rPr>
        <w:t>114</w:t>
      </w:r>
      <w:r w:rsidRPr="00BB09C0">
        <w:rPr>
          <w:rFonts w:ascii="標楷體" w:eastAsia="標楷體" w:hAnsi="標楷體"/>
          <w:b/>
          <w:sz w:val="36"/>
          <w:szCs w:val="36"/>
        </w:rPr>
        <w:t xml:space="preserve">學年度 </w:t>
      </w:r>
      <w:r w:rsidR="00E86FC5">
        <w:rPr>
          <w:rFonts w:ascii="標楷體" w:eastAsia="標楷體" w:hAnsi="標楷體" w:hint="eastAsia"/>
          <w:b/>
          <w:sz w:val="36"/>
          <w:szCs w:val="36"/>
        </w:rPr>
        <w:t>私立輔仁</w:t>
      </w:r>
      <w:r w:rsidRPr="00BB09C0">
        <w:rPr>
          <w:rFonts w:ascii="標楷體" w:eastAsia="標楷體" w:hAnsi="標楷體"/>
          <w:b/>
          <w:sz w:val="36"/>
          <w:szCs w:val="36"/>
        </w:rPr>
        <w:t>中學</w:t>
      </w:r>
      <w:r w:rsidR="00E86FC5">
        <w:rPr>
          <w:rFonts w:ascii="標楷體" w:eastAsia="標楷體" w:hAnsi="標楷體" w:hint="eastAsia"/>
          <w:b/>
          <w:sz w:val="36"/>
          <w:szCs w:val="36"/>
        </w:rPr>
        <w:t xml:space="preserve"> </w:t>
      </w:r>
      <w:r w:rsidRPr="00BB09C0">
        <w:rPr>
          <w:rFonts w:ascii="標楷體" w:eastAsia="標楷體" w:hAnsi="標楷體"/>
          <w:b/>
          <w:sz w:val="36"/>
          <w:szCs w:val="36"/>
        </w:rPr>
        <w:t>學校課程計畫</w:t>
      </w:r>
    </w:p>
    <w:p w14:paraId="71439537" w14:textId="77777777" w:rsidR="00BB09C0" w:rsidRPr="00BB09C0" w:rsidRDefault="00BB09C0" w:rsidP="00BB09C0">
      <w:pPr>
        <w:jc w:val="center"/>
        <w:rPr>
          <w:rFonts w:ascii="標楷體" w:eastAsia="標楷體" w:hAnsi="標楷體"/>
          <w:b/>
          <w:sz w:val="36"/>
          <w:szCs w:val="36"/>
        </w:rPr>
      </w:pPr>
      <w:r w:rsidRPr="00BB09C0">
        <w:rPr>
          <w:rFonts w:ascii="標楷體" w:eastAsia="標楷體" w:hAnsi="標楷體"/>
          <w:b/>
          <w:sz w:val="36"/>
          <w:szCs w:val="36"/>
        </w:rPr>
        <w:t>學校願景</w:t>
      </w:r>
    </w:p>
    <w:p w14:paraId="2CEA9B40" w14:textId="77777777" w:rsidR="00BB09C0" w:rsidRPr="00BB09C0" w:rsidRDefault="00BB09C0" w:rsidP="00BB09C0">
      <w:pPr>
        <w:rPr>
          <w:rFonts w:ascii="標楷體" w:eastAsia="標楷體" w:hAnsi="標楷體"/>
          <w:sz w:val="28"/>
          <w:szCs w:val="28"/>
        </w:rPr>
      </w:pPr>
    </w:p>
    <w:p w14:paraId="38CF51B7" w14:textId="5BE7469C" w:rsidR="001D18CA" w:rsidRDefault="00BB09C0" w:rsidP="00C2625D">
      <w:pPr>
        <w:spacing w:line="360" w:lineRule="auto"/>
        <w:rPr>
          <w:rFonts w:ascii="標楷體" w:eastAsia="標楷體" w:hAnsi="標楷體"/>
          <w:sz w:val="28"/>
          <w:szCs w:val="28"/>
        </w:rPr>
      </w:pPr>
      <w:r>
        <w:rPr>
          <w:rFonts w:ascii="標楷體" w:eastAsia="標楷體" w:hAnsi="標楷體" w:hint="eastAsia"/>
          <w:sz w:val="28"/>
          <w:szCs w:val="28"/>
        </w:rPr>
        <w:t>一．</w:t>
      </w:r>
      <w:r w:rsidR="008A7B7D" w:rsidRPr="00BB09C0">
        <w:rPr>
          <w:rFonts w:ascii="標楷體" w:eastAsia="標楷體" w:hAnsi="標楷體"/>
          <w:sz w:val="28"/>
          <w:szCs w:val="28"/>
        </w:rPr>
        <w:t>學校教育願景及課程目標(學校可自訂格式，能完整呈現審閱原則即可)</w:t>
      </w:r>
      <w:bookmarkEnd w:id="0"/>
    </w:p>
    <w:p w14:paraId="7657A175" w14:textId="77777777" w:rsidR="00C2625D" w:rsidRPr="00C2625D" w:rsidRDefault="00C2625D" w:rsidP="00C2625D">
      <w:pPr>
        <w:spacing w:line="360" w:lineRule="auto"/>
        <w:jc w:val="both"/>
        <w:rPr>
          <w:rFonts w:ascii="標楷體" w:eastAsia="標楷體" w:hAnsi="標楷體"/>
          <w:sz w:val="26"/>
          <w:szCs w:val="26"/>
        </w:rPr>
      </w:pPr>
      <w:r>
        <w:rPr>
          <w:rFonts w:ascii="標楷體" w:eastAsia="標楷體" w:hAnsi="標楷體" w:hint="eastAsia"/>
        </w:rPr>
        <w:t xml:space="preserve">  </w:t>
      </w:r>
      <w:r w:rsidRPr="00C2625D">
        <w:rPr>
          <w:rFonts w:ascii="標楷體" w:eastAsia="標楷體" w:hAnsi="標楷體" w:hint="eastAsia"/>
          <w:sz w:val="26"/>
          <w:szCs w:val="26"/>
        </w:rPr>
        <w:t xml:space="preserve">  本校以校訓「聖、美、善、真」為主要核心精神,配合新課綱「自發」、「互動」及「共好」的教育理念, 期許學生成為具有「國際視野、社會關懷、人文素養、創新思辯」的輔中青年:</w:t>
      </w:r>
    </w:p>
    <w:p w14:paraId="1AD9E9FC" w14:textId="77777777" w:rsidR="00C2625D" w:rsidRPr="00C2625D" w:rsidRDefault="00C2625D" w:rsidP="00C2625D">
      <w:pPr>
        <w:pStyle w:val="a7"/>
        <w:numPr>
          <w:ilvl w:val="0"/>
          <w:numId w:val="49"/>
        </w:numPr>
        <w:autoSpaceDE/>
        <w:autoSpaceDN/>
        <w:adjustRightInd/>
        <w:spacing w:line="360" w:lineRule="auto"/>
        <w:ind w:leftChars="59" w:left="142" w:firstLine="0"/>
        <w:jc w:val="both"/>
        <w:rPr>
          <w:rFonts w:ascii="標楷體" w:eastAsia="標楷體" w:hAnsi="標楷體"/>
          <w:sz w:val="26"/>
          <w:szCs w:val="26"/>
        </w:rPr>
      </w:pPr>
      <w:r w:rsidRPr="00C2625D">
        <w:rPr>
          <w:rFonts w:ascii="標楷體" w:eastAsia="標楷體" w:hAnsi="標楷體" w:hint="eastAsia"/>
          <w:sz w:val="26"/>
          <w:szCs w:val="26"/>
        </w:rPr>
        <w:t>聖:扎根國際,全球視野能藉由學校活動、課程厚植國際競爭能力,發揮基督博聖世界的精神,放眼國際,展望未來。</w:t>
      </w:r>
    </w:p>
    <w:p w14:paraId="34F2325A" w14:textId="77777777" w:rsidR="00C2625D" w:rsidRPr="00C2625D" w:rsidRDefault="00C2625D" w:rsidP="00C2625D">
      <w:pPr>
        <w:pStyle w:val="a7"/>
        <w:numPr>
          <w:ilvl w:val="0"/>
          <w:numId w:val="49"/>
        </w:numPr>
        <w:autoSpaceDE/>
        <w:autoSpaceDN/>
        <w:adjustRightInd/>
        <w:spacing w:line="360" w:lineRule="auto"/>
        <w:ind w:leftChars="59" w:left="142" w:firstLine="0"/>
        <w:jc w:val="both"/>
        <w:rPr>
          <w:rFonts w:ascii="標楷體" w:eastAsia="標楷體" w:hAnsi="標楷體"/>
          <w:sz w:val="26"/>
          <w:szCs w:val="26"/>
        </w:rPr>
      </w:pPr>
      <w:r w:rsidRPr="00C2625D">
        <w:rPr>
          <w:rFonts w:ascii="標楷體" w:eastAsia="標楷體" w:hAnsi="標楷體" w:hint="eastAsia"/>
          <w:sz w:val="26"/>
          <w:szCs w:val="26"/>
        </w:rPr>
        <w:t>美:鄒火薪傳,文化輔中 能藉由美感教育的推展,配合輔中鄒族文化的傳承,培養學生的兼容多元文化的素養、涵養美善的品格,乃至於觀看、理解及欣賞世界的能力。</w:t>
      </w:r>
    </w:p>
    <w:p w14:paraId="4A827D50" w14:textId="77777777" w:rsidR="00C2625D" w:rsidRPr="00C2625D" w:rsidRDefault="00C2625D" w:rsidP="00C2625D">
      <w:pPr>
        <w:pStyle w:val="a7"/>
        <w:numPr>
          <w:ilvl w:val="0"/>
          <w:numId w:val="49"/>
        </w:numPr>
        <w:autoSpaceDE/>
        <w:autoSpaceDN/>
        <w:adjustRightInd/>
        <w:spacing w:line="360" w:lineRule="auto"/>
        <w:ind w:leftChars="59" w:left="142" w:firstLine="0"/>
        <w:jc w:val="both"/>
        <w:rPr>
          <w:rFonts w:ascii="標楷體" w:eastAsia="標楷體" w:hAnsi="標楷體"/>
          <w:sz w:val="26"/>
          <w:szCs w:val="26"/>
        </w:rPr>
      </w:pPr>
      <w:r w:rsidRPr="00C2625D">
        <w:rPr>
          <w:rFonts w:ascii="標楷體" w:eastAsia="標楷體" w:hAnsi="標楷體" w:hint="eastAsia"/>
          <w:sz w:val="26"/>
          <w:szCs w:val="26"/>
        </w:rPr>
        <w:t>善:教會精神,關懷服務 能藉由生命教育,培養學生關懷社會、人飢己飢的精神,進而達到尊重他人、服務社會之目的。</w:t>
      </w:r>
    </w:p>
    <w:p w14:paraId="0B0E3F02" w14:textId="77777777" w:rsidR="00C2625D" w:rsidRPr="00C2625D" w:rsidRDefault="00C2625D" w:rsidP="00C2625D">
      <w:pPr>
        <w:pStyle w:val="a7"/>
        <w:numPr>
          <w:ilvl w:val="0"/>
          <w:numId w:val="49"/>
        </w:numPr>
        <w:autoSpaceDE/>
        <w:autoSpaceDN/>
        <w:adjustRightInd/>
        <w:spacing w:line="360" w:lineRule="auto"/>
        <w:ind w:leftChars="59" w:left="142" w:firstLine="0"/>
        <w:jc w:val="both"/>
        <w:rPr>
          <w:rFonts w:ascii="標楷體" w:eastAsia="標楷體" w:hAnsi="標楷體"/>
          <w:sz w:val="26"/>
          <w:szCs w:val="26"/>
        </w:rPr>
      </w:pPr>
      <w:r w:rsidRPr="00C2625D">
        <w:rPr>
          <w:rFonts w:ascii="標楷體" w:eastAsia="標楷體" w:hAnsi="標楷體" w:hint="eastAsia"/>
          <w:sz w:val="26"/>
          <w:szCs w:val="26"/>
        </w:rPr>
        <w:t>真:深耕能力,適性適才提供學生探索自我的機會，並藉由探索的過程培養其思辨與嘗試解決錯誤的能力使其能適應未來社會的瞬息萬變。</w:t>
      </w:r>
    </w:p>
    <w:p w14:paraId="64BD7D85" w14:textId="77777777" w:rsidR="00BB09C0" w:rsidRPr="00C2625D" w:rsidRDefault="00BB09C0" w:rsidP="00C2625D">
      <w:pPr>
        <w:spacing w:line="360" w:lineRule="auto"/>
        <w:rPr>
          <w:rFonts w:ascii="標楷體" w:eastAsia="標楷體" w:hAnsi="標楷體"/>
          <w:sz w:val="28"/>
          <w:szCs w:val="28"/>
        </w:rPr>
      </w:pPr>
    </w:p>
    <w:p w14:paraId="08E9428A" w14:textId="60FDF34E" w:rsidR="001D18CA" w:rsidRDefault="00BB09C0" w:rsidP="00C2625D">
      <w:pPr>
        <w:spacing w:line="360" w:lineRule="auto"/>
        <w:rPr>
          <w:rFonts w:ascii="標楷體" w:eastAsia="標楷體" w:hAnsi="標楷體"/>
          <w:sz w:val="28"/>
          <w:szCs w:val="28"/>
        </w:rPr>
      </w:pPr>
      <w:r>
        <w:rPr>
          <w:rFonts w:ascii="標楷體" w:eastAsia="標楷體" w:hAnsi="標楷體" w:hint="eastAsia"/>
          <w:sz w:val="28"/>
          <w:szCs w:val="28"/>
        </w:rPr>
        <w:t>二．</w:t>
      </w:r>
      <w:r w:rsidR="008A7B7D" w:rsidRPr="00BB09C0">
        <w:rPr>
          <w:rFonts w:ascii="標楷體" w:eastAsia="標楷體" w:hAnsi="標楷體"/>
          <w:sz w:val="28"/>
          <w:szCs w:val="28"/>
        </w:rPr>
        <w:t>學校願景(學校中長期發展願景，盡量為可預見之具體圖像，而非僅為條列式之概念)</w:t>
      </w:r>
    </w:p>
    <w:p w14:paraId="77AA4D5E" w14:textId="0D074630" w:rsidR="001D18CA" w:rsidRDefault="00BB09C0" w:rsidP="00C2625D">
      <w:pPr>
        <w:spacing w:line="360" w:lineRule="auto"/>
        <w:rPr>
          <w:rFonts w:ascii="標楷體" w:eastAsia="標楷體" w:hAnsi="標楷體"/>
          <w:sz w:val="28"/>
          <w:szCs w:val="28"/>
        </w:rPr>
      </w:pPr>
      <w:r>
        <w:rPr>
          <w:rFonts w:ascii="標楷體" w:eastAsia="標楷體" w:hAnsi="標楷體" w:hint="eastAsia"/>
          <w:sz w:val="28"/>
          <w:szCs w:val="28"/>
        </w:rPr>
        <w:t>1．</w:t>
      </w:r>
      <w:r w:rsidR="008A7B7D" w:rsidRPr="00BB09C0">
        <w:rPr>
          <w:rFonts w:ascii="標楷體" w:eastAsia="標楷體" w:hAnsi="標楷體"/>
          <w:sz w:val="28"/>
          <w:szCs w:val="28"/>
        </w:rPr>
        <w:t>學校願景圖</w:t>
      </w:r>
    </w:p>
    <w:p w14:paraId="6E26B795" w14:textId="33BD398C" w:rsidR="00BB09C0" w:rsidRPr="00BB09C0" w:rsidRDefault="009B75FE" w:rsidP="00C2625D">
      <w:pPr>
        <w:spacing w:line="360" w:lineRule="auto"/>
        <w:rPr>
          <w:rFonts w:ascii="標楷體" w:eastAsia="標楷體" w:hAnsi="標楷體"/>
          <w:sz w:val="28"/>
          <w:szCs w:val="28"/>
        </w:rPr>
      </w:pPr>
      <w:r w:rsidRPr="009B75FE">
        <w:rPr>
          <w:rFonts w:ascii="標楷體" w:eastAsia="標楷體" w:hAnsi="標楷體"/>
          <w:sz w:val="28"/>
          <w:szCs w:val="28"/>
        </w:rPr>
        <w:drawing>
          <wp:inline distT="0" distB="0" distL="0" distR="0" wp14:anchorId="7D556CD9" wp14:editId="7F816FC9">
            <wp:extent cx="3682332" cy="28765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7869" cy="2888687"/>
                    </a:xfrm>
                    <a:prstGeom prst="rect">
                      <a:avLst/>
                    </a:prstGeom>
                  </pic:spPr>
                </pic:pic>
              </a:graphicData>
            </a:graphic>
          </wp:inline>
        </w:drawing>
      </w:r>
    </w:p>
    <w:p w14:paraId="5B6719EA" w14:textId="3B2F4F74" w:rsidR="001D18CA" w:rsidRDefault="00BB09C0" w:rsidP="00C2625D">
      <w:pPr>
        <w:spacing w:line="360" w:lineRule="auto"/>
        <w:rPr>
          <w:rFonts w:ascii="標楷體" w:eastAsia="標楷體" w:hAnsi="標楷體"/>
          <w:sz w:val="28"/>
          <w:szCs w:val="28"/>
        </w:rPr>
      </w:pPr>
      <w:r>
        <w:rPr>
          <w:rFonts w:ascii="標楷體" w:eastAsia="標楷體" w:hAnsi="標楷體" w:hint="eastAsia"/>
          <w:sz w:val="28"/>
          <w:szCs w:val="28"/>
        </w:rPr>
        <w:lastRenderedPageBreak/>
        <w:t>2．</w:t>
      </w:r>
      <w:r w:rsidR="008A7B7D" w:rsidRPr="00BB09C0">
        <w:rPr>
          <w:rFonts w:ascii="標楷體" w:eastAsia="標楷體" w:hAnsi="標楷體"/>
          <w:sz w:val="28"/>
          <w:szCs w:val="28"/>
        </w:rPr>
        <w:t>課程願景</w:t>
      </w:r>
      <w:r w:rsidR="00AA74CD" w:rsidRPr="00BB09C0">
        <w:rPr>
          <w:rFonts w:ascii="標楷體" w:eastAsia="標楷體" w:hAnsi="標楷體" w:hint="eastAsia"/>
          <w:sz w:val="28"/>
          <w:szCs w:val="28"/>
        </w:rPr>
        <w:t>&amp;</w:t>
      </w:r>
      <w:r w:rsidR="00AA74CD" w:rsidRPr="00BB09C0">
        <w:rPr>
          <w:rFonts w:ascii="標楷體" w:eastAsia="標楷體" w:hAnsi="標楷體"/>
          <w:sz w:val="28"/>
          <w:szCs w:val="28"/>
        </w:rPr>
        <w:t>目標</w:t>
      </w:r>
    </w:p>
    <w:p w14:paraId="6721F44C" w14:textId="5BE0202B" w:rsidR="009B75FE" w:rsidRPr="009B75FE" w:rsidRDefault="009B75FE" w:rsidP="009B75FE">
      <w:pPr>
        <w:spacing w:line="360" w:lineRule="auto"/>
        <w:rPr>
          <w:rFonts w:ascii="標楷體" w:eastAsia="標楷體" w:hAnsi="標楷體" w:hint="eastAsia"/>
          <w:sz w:val="28"/>
          <w:szCs w:val="28"/>
        </w:rPr>
      </w:pPr>
      <w:r>
        <w:rPr>
          <w:rFonts w:ascii="標楷體" w:eastAsia="標楷體" w:hAnsi="標楷體" w:hint="eastAsia"/>
          <w:sz w:val="28"/>
          <w:szCs w:val="28"/>
        </w:rPr>
        <w:t>(1)引起學生</w:t>
      </w:r>
      <w:r w:rsidRPr="009B75FE">
        <w:rPr>
          <w:rFonts w:ascii="標楷體" w:eastAsia="標楷體" w:hAnsi="標楷體" w:hint="eastAsia"/>
          <w:sz w:val="28"/>
          <w:szCs w:val="28"/>
        </w:rPr>
        <w:t>思辨力</w:t>
      </w:r>
      <w:r>
        <w:rPr>
          <w:rFonts w:ascii="標楷體" w:eastAsia="標楷體" w:hAnsi="標楷體"/>
          <w:sz w:val="28"/>
          <w:szCs w:val="28"/>
        </w:rPr>
        <w:t>-</w:t>
      </w:r>
      <w:r w:rsidRPr="009B75FE">
        <w:rPr>
          <w:rFonts w:ascii="標楷體" w:eastAsia="標楷體" w:hAnsi="標楷體" w:hint="eastAsia"/>
          <w:sz w:val="28"/>
          <w:szCs w:val="28"/>
        </w:rPr>
        <w:t>系統思考。批判思考。問題解決。理性思維。</w:t>
      </w:r>
    </w:p>
    <w:p w14:paraId="26E5BAFD" w14:textId="64D8F204" w:rsidR="009B75FE" w:rsidRPr="009B75FE" w:rsidRDefault="009B75FE" w:rsidP="009B75FE">
      <w:pPr>
        <w:spacing w:line="360" w:lineRule="auto"/>
        <w:rPr>
          <w:rFonts w:ascii="標楷體" w:eastAsia="標楷體" w:hAnsi="標楷體" w:hint="eastAsia"/>
          <w:sz w:val="28"/>
          <w:szCs w:val="28"/>
        </w:rPr>
      </w:pPr>
      <w:r>
        <w:rPr>
          <w:rFonts w:ascii="標楷體" w:eastAsia="標楷體" w:hAnsi="標楷體" w:hint="eastAsia"/>
          <w:sz w:val="28"/>
          <w:szCs w:val="28"/>
        </w:rPr>
        <w:t>(2)開啟學生</w:t>
      </w:r>
      <w:r w:rsidRPr="009B75FE">
        <w:rPr>
          <w:rFonts w:ascii="標楷體" w:eastAsia="標楷體" w:hAnsi="標楷體" w:hint="eastAsia"/>
          <w:sz w:val="28"/>
          <w:szCs w:val="28"/>
        </w:rPr>
        <w:t>行動力</w:t>
      </w:r>
      <w:r>
        <w:rPr>
          <w:rFonts w:ascii="標楷體" w:eastAsia="標楷體" w:hAnsi="標楷體" w:hint="eastAsia"/>
          <w:sz w:val="28"/>
          <w:szCs w:val="28"/>
        </w:rPr>
        <w:t>-</w:t>
      </w:r>
      <w:r w:rsidRPr="009B75FE">
        <w:rPr>
          <w:rFonts w:ascii="標楷體" w:eastAsia="標楷體" w:hAnsi="標楷體" w:hint="eastAsia"/>
          <w:sz w:val="28"/>
          <w:szCs w:val="28"/>
        </w:rPr>
        <w:t>國際視野。團隊合作。社會參與。行動務實。</w:t>
      </w:r>
    </w:p>
    <w:p w14:paraId="6DBC7542" w14:textId="331DB2F0" w:rsidR="009B75FE" w:rsidRPr="009B75FE" w:rsidRDefault="009B75FE" w:rsidP="009B75FE">
      <w:pPr>
        <w:spacing w:line="360" w:lineRule="auto"/>
        <w:rPr>
          <w:rFonts w:ascii="標楷體" w:eastAsia="標楷體" w:hAnsi="標楷體" w:hint="eastAsia"/>
          <w:sz w:val="28"/>
          <w:szCs w:val="28"/>
        </w:rPr>
      </w:pPr>
      <w:r>
        <w:rPr>
          <w:rFonts w:ascii="標楷體" w:eastAsia="標楷體" w:hAnsi="標楷體" w:hint="eastAsia"/>
          <w:sz w:val="28"/>
          <w:szCs w:val="28"/>
        </w:rPr>
        <w:t>(3)充實學生</w:t>
      </w:r>
      <w:r w:rsidRPr="009B75FE">
        <w:rPr>
          <w:rFonts w:ascii="標楷體" w:eastAsia="標楷體" w:hAnsi="標楷體" w:hint="eastAsia"/>
          <w:sz w:val="28"/>
          <w:szCs w:val="28"/>
        </w:rPr>
        <w:t>表達力</w:t>
      </w:r>
      <w:r>
        <w:rPr>
          <w:rFonts w:ascii="標楷體" w:eastAsia="標楷體" w:hAnsi="標楷體" w:hint="eastAsia"/>
          <w:sz w:val="28"/>
          <w:szCs w:val="28"/>
        </w:rPr>
        <w:t>-</w:t>
      </w:r>
      <w:r w:rsidRPr="009B75FE">
        <w:rPr>
          <w:rFonts w:ascii="標楷體" w:eastAsia="標楷體" w:hAnsi="標楷體" w:hint="eastAsia"/>
          <w:sz w:val="28"/>
          <w:szCs w:val="28"/>
        </w:rPr>
        <w:t>知識擷取。自我表達。團體適應。溝通協調。</w:t>
      </w:r>
    </w:p>
    <w:p w14:paraId="6E420B48" w14:textId="367BDD62" w:rsidR="009B75FE" w:rsidRPr="009B75FE" w:rsidRDefault="009B75FE" w:rsidP="009B75FE">
      <w:pPr>
        <w:spacing w:line="360" w:lineRule="auto"/>
        <w:rPr>
          <w:rFonts w:ascii="標楷體" w:eastAsia="標楷體" w:hAnsi="標楷體" w:hint="eastAsia"/>
          <w:sz w:val="28"/>
          <w:szCs w:val="28"/>
        </w:rPr>
      </w:pPr>
      <w:r>
        <w:rPr>
          <w:rFonts w:ascii="標楷體" w:eastAsia="標楷體" w:hAnsi="標楷體" w:hint="eastAsia"/>
          <w:sz w:val="28"/>
          <w:szCs w:val="28"/>
        </w:rPr>
        <w:t>(4)帶領學生</w:t>
      </w:r>
      <w:r w:rsidRPr="009B75FE">
        <w:rPr>
          <w:rFonts w:ascii="標楷體" w:eastAsia="標楷體" w:hAnsi="標楷體" w:hint="eastAsia"/>
          <w:sz w:val="28"/>
          <w:szCs w:val="28"/>
        </w:rPr>
        <w:t>創發力</w:t>
      </w:r>
      <w:r>
        <w:rPr>
          <w:rFonts w:ascii="標楷體" w:eastAsia="標楷體" w:hAnsi="標楷體" w:hint="eastAsia"/>
          <w:sz w:val="28"/>
          <w:szCs w:val="28"/>
        </w:rPr>
        <w:t>-</w:t>
      </w:r>
      <w:r w:rsidRPr="009B75FE">
        <w:rPr>
          <w:rFonts w:ascii="標楷體" w:eastAsia="標楷體" w:hAnsi="標楷體" w:hint="eastAsia"/>
          <w:sz w:val="28"/>
          <w:szCs w:val="28"/>
        </w:rPr>
        <w:t>創新思考。創作實踐。專業精進。宏觀發想。</w:t>
      </w:r>
    </w:p>
    <w:p w14:paraId="00A6C359" w14:textId="0DE5BFA8" w:rsidR="009B75FE" w:rsidRPr="009B75FE" w:rsidRDefault="009B75FE" w:rsidP="009B75FE">
      <w:pPr>
        <w:spacing w:line="360" w:lineRule="auto"/>
        <w:rPr>
          <w:rFonts w:ascii="標楷體" w:eastAsia="標楷體" w:hAnsi="標楷體" w:hint="eastAsia"/>
          <w:sz w:val="28"/>
          <w:szCs w:val="28"/>
        </w:rPr>
      </w:pPr>
      <w:r>
        <w:rPr>
          <w:rFonts w:ascii="標楷體" w:eastAsia="標楷體" w:hAnsi="標楷體" w:hint="eastAsia"/>
          <w:sz w:val="28"/>
          <w:szCs w:val="28"/>
        </w:rPr>
        <w:t>(5)學生實踐</w:t>
      </w:r>
      <w:r w:rsidRPr="009B75FE">
        <w:rPr>
          <w:rFonts w:ascii="標楷體" w:eastAsia="標楷體" w:hAnsi="標楷體" w:hint="eastAsia"/>
          <w:sz w:val="28"/>
          <w:szCs w:val="28"/>
        </w:rPr>
        <w:t>探究力</w:t>
      </w:r>
      <w:r>
        <w:rPr>
          <w:rFonts w:ascii="標楷體" w:eastAsia="標楷體" w:hAnsi="標楷體" w:hint="eastAsia"/>
          <w:sz w:val="28"/>
          <w:szCs w:val="28"/>
        </w:rPr>
        <w:t>-</w:t>
      </w:r>
      <w:r w:rsidRPr="009B75FE">
        <w:rPr>
          <w:rFonts w:ascii="標楷體" w:eastAsia="標楷體" w:hAnsi="標楷體" w:hint="eastAsia"/>
          <w:sz w:val="28"/>
          <w:szCs w:val="28"/>
        </w:rPr>
        <w:t>生活觀察。資料判讀。微觀分析。實事求是。</w:t>
      </w:r>
    </w:p>
    <w:p w14:paraId="04635A83" w14:textId="2AEC5EF3" w:rsidR="00BB09C0" w:rsidRPr="00BB09C0" w:rsidRDefault="009B75FE" w:rsidP="009B75FE">
      <w:pPr>
        <w:spacing w:line="360" w:lineRule="auto"/>
        <w:rPr>
          <w:rFonts w:ascii="標楷體" w:eastAsia="標楷體" w:hAnsi="標楷體"/>
          <w:sz w:val="28"/>
          <w:szCs w:val="28"/>
        </w:rPr>
      </w:pPr>
      <w:r>
        <w:rPr>
          <w:rFonts w:ascii="標楷體" w:eastAsia="標楷體" w:hAnsi="標楷體" w:hint="eastAsia"/>
          <w:sz w:val="28"/>
          <w:szCs w:val="28"/>
        </w:rPr>
        <w:t>(6)培養學生</w:t>
      </w:r>
      <w:r w:rsidRPr="009B75FE">
        <w:rPr>
          <w:rFonts w:ascii="標楷體" w:eastAsia="標楷體" w:hAnsi="標楷體" w:hint="eastAsia"/>
          <w:sz w:val="28"/>
          <w:szCs w:val="28"/>
        </w:rPr>
        <w:t>品格力</w:t>
      </w:r>
      <w:r>
        <w:rPr>
          <w:rFonts w:ascii="標楷體" w:eastAsia="標楷體" w:hAnsi="標楷體" w:hint="eastAsia"/>
          <w:sz w:val="28"/>
          <w:szCs w:val="28"/>
        </w:rPr>
        <w:t>-</w:t>
      </w:r>
      <w:r w:rsidRPr="009B75FE">
        <w:rPr>
          <w:rFonts w:ascii="標楷體" w:eastAsia="標楷體" w:hAnsi="標楷體" w:hint="eastAsia"/>
          <w:sz w:val="28"/>
          <w:szCs w:val="28"/>
        </w:rPr>
        <w:t>關懷弱勢。服務他人。共有共好。多元尊重。</w:t>
      </w:r>
    </w:p>
    <w:p w14:paraId="23035F20" w14:textId="46BE77FF" w:rsidR="001D18CA" w:rsidRDefault="00BB09C0" w:rsidP="00C2625D">
      <w:pPr>
        <w:spacing w:line="360" w:lineRule="auto"/>
        <w:rPr>
          <w:rFonts w:ascii="標楷體" w:eastAsia="標楷體" w:hAnsi="標楷體"/>
          <w:sz w:val="28"/>
          <w:szCs w:val="28"/>
        </w:rPr>
      </w:pPr>
      <w:r>
        <w:rPr>
          <w:rFonts w:ascii="標楷體" w:eastAsia="標楷體" w:hAnsi="標楷體" w:hint="eastAsia"/>
          <w:sz w:val="28"/>
          <w:szCs w:val="28"/>
        </w:rPr>
        <w:t>3．</w:t>
      </w:r>
      <w:r w:rsidR="008A7B7D" w:rsidRPr="00BB09C0">
        <w:rPr>
          <w:rFonts w:ascii="標楷體" w:eastAsia="標楷體" w:hAnsi="標楷體"/>
          <w:sz w:val="28"/>
          <w:szCs w:val="28"/>
        </w:rPr>
        <w:t>課程目標(為本年度預定達成的具體目標，盡量為可驗證的。)</w:t>
      </w:r>
    </w:p>
    <w:p w14:paraId="447C4940" w14:textId="0A901224"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(1)</w:t>
      </w:r>
      <w:r w:rsidRPr="0086389E">
        <w:rPr>
          <w:rFonts w:ascii="標楷體" w:eastAsia="標楷體" w:hAnsi="標楷體" w:hint="eastAsia"/>
          <w:sz w:val="28"/>
          <w:szCs w:val="28"/>
        </w:rPr>
        <w:t>正常化教學下充實學科能力</w:t>
      </w:r>
      <w:r>
        <w:rPr>
          <w:rFonts w:ascii="標楷體" w:eastAsia="標楷體" w:hAnsi="標楷體" w:hint="eastAsia"/>
          <w:sz w:val="28"/>
          <w:szCs w:val="28"/>
        </w:rPr>
        <w:t>，</w:t>
      </w:r>
      <w:r w:rsidRPr="0086389E">
        <w:rPr>
          <w:rFonts w:ascii="標楷體" w:eastAsia="標楷體" w:hAnsi="標楷體" w:hint="eastAsia"/>
          <w:sz w:val="28"/>
          <w:szCs w:val="28"/>
        </w:rPr>
        <w:t>落實各學科課綱教學進度與教學品質，提升學生於基本學力測驗（如段考、學測、模擬考）中之整體表現，期末各學科合格率達90%以上。</w:t>
      </w:r>
    </w:p>
    <w:p w14:paraId="481E0382" w14:textId="77777777" w:rsidR="0086389E" w:rsidRPr="0086389E" w:rsidRDefault="0086389E" w:rsidP="0086389E">
      <w:pPr>
        <w:spacing w:line="360" w:lineRule="auto"/>
        <w:rPr>
          <w:rFonts w:ascii="標楷體" w:eastAsia="標楷體" w:hAnsi="標楷體" w:hint="eastAsia"/>
          <w:sz w:val="28"/>
          <w:szCs w:val="28"/>
        </w:rPr>
      </w:pPr>
      <w:r w:rsidRPr="0086389E">
        <w:rPr>
          <w:rFonts w:ascii="標楷體" w:eastAsia="標楷體" w:hAnsi="標楷體" w:hint="eastAsia"/>
          <w:sz w:val="28"/>
          <w:szCs w:val="28"/>
        </w:rPr>
        <w:t>雙語能力提升如英文檢定</w:t>
      </w:r>
    </w:p>
    <w:p w14:paraId="42795E47" w14:textId="18D3A513"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(2)</w:t>
      </w:r>
      <w:r w:rsidRPr="0086389E">
        <w:rPr>
          <w:rFonts w:ascii="標楷體" w:eastAsia="標楷體" w:hAnsi="標楷體" w:hint="eastAsia"/>
          <w:sz w:val="28"/>
          <w:szCs w:val="28"/>
        </w:rPr>
        <w:t>推動雙語教學課程與英語檢定輔導計畫，鼓勵學生參與全民英檢、TOEIC、校內外英語競賽，期末通過英檢中級（聽力或初試）者人數較上學年度成長10%。</w:t>
      </w:r>
    </w:p>
    <w:p w14:paraId="7E22FA9F" w14:textId="6F186898"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(3)</w:t>
      </w:r>
      <w:r w:rsidRPr="0086389E">
        <w:rPr>
          <w:rFonts w:ascii="標楷體" w:eastAsia="標楷體" w:hAnsi="標楷體" w:hint="eastAsia"/>
          <w:sz w:val="28"/>
          <w:szCs w:val="28"/>
        </w:rPr>
        <w:t>科技融入教學如科技輔助自主學習</w:t>
      </w:r>
      <w:r>
        <w:rPr>
          <w:rFonts w:ascii="標楷體" w:eastAsia="標楷體" w:hAnsi="標楷體" w:hint="eastAsia"/>
          <w:sz w:val="28"/>
          <w:szCs w:val="28"/>
        </w:rPr>
        <w:t>：</w:t>
      </w:r>
      <w:r w:rsidRPr="0086389E">
        <w:rPr>
          <w:rFonts w:ascii="標楷體" w:eastAsia="標楷體" w:hAnsi="標楷體" w:hint="eastAsia"/>
          <w:sz w:val="28"/>
          <w:szCs w:val="28"/>
        </w:rPr>
        <w:t>全面導入數位學習平台（如均一、iPad或AI工具）於課程中，自主學習課程學生參與率達95%以上，並完成個人化學習歷程作品至少一項。</w:t>
      </w:r>
    </w:p>
    <w:p w14:paraId="0B6A295C" w14:textId="1B8A29B8"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(4)重視</w:t>
      </w:r>
      <w:r w:rsidRPr="0086389E">
        <w:rPr>
          <w:rFonts w:ascii="標楷體" w:eastAsia="標楷體" w:hAnsi="標楷體" w:hint="eastAsia"/>
          <w:sz w:val="28"/>
          <w:szCs w:val="28"/>
        </w:rPr>
        <w:t>健康體魄</w:t>
      </w:r>
      <w:r>
        <w:rPr>
          <w:rFonts w:ascii="標楷體" w:eastAsia="標楷體" w:hAnsi="標楷體" w:hint="eastAsia"/>
          <w:sz w:val="28"/>
          <w:szCs w:val="28"/>
        </w:rPr>
        <w:t>：</w:t>
      </w:r>
      <w:r w:rsidRPr="0086389E">
        <w:rPr>
          <w:rFonts w:ascii="標楷體" w:eastAsia="標楷體" w:hAnsi="標楷體" w:hint="eastAsia"/>
          <w:sz w:val="28"/>
          <w:szCs w:val="28"/>
        </w:rPr>
        <w:t>每週落實體育課程及健康教育，搭配校園體適能檢測，學生體適能合格率達85%以上；鼓勵學生參與體育賽事或健康促進活動，強化自我健康管理能力。</w:t>
      </w:r>
    </w:p>
    <w:p w14:paraId="76B310DF" w14:textId="29A43D0D"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(5)實踐</w:t>
      </w:r>
      <w:r w:rsidRPr="0086389E">
        <w:rPr>
          <w:rFonts w:ascii="標楷體" w:eastAsia="標楷體" w:hAnsi="標楷體" w:hint="eastAsia"/>
          <w:sz w:val="28"/>
          <w:szCs w:val="28"/>
        </w:rPr>
        <w:t>三好校園（存好心、說好話、做好事）</w:t>
      </w:r>
      <w:r>
        <w:rPr>
          <w:rFonts w:ascii="標楷體" w:eastAsia="標楷體" w:hAnsi="標楷體" w:hint="eastAsia"/>
          <w:sz w:val="28"/>
          <w:szCs w:val="28"/>
        </w:rPr>
        <w:t>，</w:t>
      </w:r>
      <w:r w:rsidRPr="0086389E">
        <w:rPr>
          <w:rFonts w:ascii="標楷體" w:eastAsia="標楷體" w:hAnsi="標楷體" w:hint="eastAsia"/>
          <w:sz w:val="28"/>
          <w:szCs w:val="28"/>
        </w:rPr>
        <w:t>透過品格教育課程、服務學習、班級經營與生活輔導，學生於班級公民參與及服務學習時數達標100%；辦理三好行動計畫與反霸凌活動達5場次以上。</w:t>
      </w:r>
    </w:p>
    <w:p w14:paraId="17680F53" w14:textId="12D0E026"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(6)重視</w:t>
      </w:r>
      <w:r w:rsidRPr="0086389E">
        <w:rPr>
          <w:rFonts w:ascii="標楷體" w:eastAsia="標楷體" w:hAnsi="標楷體" w:hint="eastAsia"/>
          <w:sz w:val="28"/>
          <w:szCs w:val="28"/>
        </w:rPr>
        <w:t>本土語推廣</w:t>
      </w:r>
      <w:r>
        <w:rPr>
          <w:rFonts w:ascii="標楷體" w:eastAsia="標楷體" w:hAnsi="標楷體" w:hint="eastAsia"/>
          <w:sz w:val="28"/>
          <w:szCs w:val="28"/>
        </w:rPr>
        <w:t>，</w:t>
      </w:r>
      <w:r w:rsidRPr="0086389E">
        <w:rPr>
          <w:rFonts w:ascii="標楷體" w:eastAsia="標楷體" w:hAnsi="標楷體" w:hint="eastAsia"/>
          <w:sz w:val="28"/>
          <w:szCs w:val="28"/>
        </w:rPr>
        <w:t>強化本土語教學（如閩南語、客語、原民語），學生本土語修課人數達90%以上，並辦理至少3場次推廣活動（如朗讀比賽、語言文化日）。</w:t>
      </w:r>
    </w:p>
    <w:p w14:paraId="26F3A04A" w14:textId="49D60DCA"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lastRenderedPageBreak/>
        <w:t>(7)建立</w:t>
      </w:r>
      <w:r w:rsidRPr="0086389E">
        <w:rPr>
          <w:rFonts w:ascii="標楷體" w:eastAsia="標楷體" w:hAnsi="標楷體" w:hint="eastAsia"/>
          <w:sz w:val="28"/>
          <w:szCs w:val="28"/>
        </w:rPr>
        <w:t>環境永續教育</w:t>
      </w:r>
      <w:r>
        <w:rPr>
          <w:rFonts w:ascii="標楷體" w:eastAsia="標楷體" w:hAnsi="標楷體" w:hint="eastAsia"/>
          <w:sz w:val="28"/>
          <w:szCs w:val="28"/>
        </w:rPr>
        <w:t>，</w:t>
      </w:r>
      <w:r w:rsidRPr="0086389E">
        <w:rPr>
          <w:rFonts w:ascii="標楷體" w:eastAsia="標楷體" w:hAnsi="標楷體" w:hint="eastAsia"/>
          <w:sz w:val="28"/>
          <w:szCs w:val="28"/>
        </w:rPr>
        <w:t>課程中融入SDGs永續發展目標內容，結合校園環境守護、食農教育與戶外學習，學生完成1次以上的永續主題專題或體驗活動。</w:t>
      </w:r>
    </w:p>
    <w:p w14:paraId="55B51827" w14:textId="1539466A"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(8))提升</w:t>
      </w:r>
      <w:r w:rsidRPr="0086389E">
        <w:rPr>
          <w:rFonts w:ascii="標楷體" w:eastAsia="標楷體" w:hAnsi="標楷體" w:hint="eastAsia"/>
          <w:sz w:val="28"/>
          <w:szCs w:val="28"/>
        </w:rPr>
        <w:t>法治</w:t>
      </w:r>
      <w:r>
        <w:rPr>
          <w:rFonts w:ascii="標楷體" w:eastAsia="標楷體" w:hAnsi="標楷體" w:hint="eastAsia"/>
          <w:sz w:val="28"/>
          <w:szCs w:val="28"/>
        </w:rPr>
        <w:t>觀念</w:t>
      </w:r>
      <w:r w:rsidRPr="0086389E">
        <w:rPr>
          <w:rFonts w:ascii="標楷體" w:eastAsia="標楷體" w:hAnsi="標楷體" w:hint="eastAsia"/>
          <w:sz w:val="28"/>
          <w:szCs w:val="28"/>
        </w:rPr>
        <w:t>教育</w:t>
      </w:r>
      <w:r>
        <w:rPr>
          <w:rFonts w:ascii="標楷體" w:eastAsia="標楷體" w:hAnsi="標楷體" w:hint="eastAsia"/>
          <w:sz w:val="28"/>
          <w:szCs w:val="28"/>
        </w:rPr>
        <w:t>，</w:t>
      </w:r>
      <w:r w:rsidRPr="0086389E">
        <w:rPr>
          <w:rFonts w:ascii="標楷體" w:eastAsia="標楷體" w:hAnsi="標楷體" w:hint="eastAsia"/>
          <w:sz w:val="28"/>
          <w:szCs w:val="28"/>
        </w:rPr>
        <w:t>推動法治教育融入公民課程及生活教育中，舉辦校內法治宣導活動（如青少年法律講座、模擬法庭）至少3場次；提升學生法治素養問卷回饋滿意度達85%以上。</w:t>
      </w:r>
    </w:p>
    <w:p w14:paraId="5E598E00" w14:textId="6191D29C"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(9)動手</w:t>
      </w:r>
      <w:r w:rsidRPr="0086389E">
        <w:rPr>
          <w:rFonts w:ascii="標楷體" w:eastAsia="標楷體" w:hAnsi="標楷體" w:hint="eastAsia"/>
          <w:sz w:val="28"/>
          <w:szCs w:val="28"/>
        </w:rPr>
        <w:t>實作能力展現</w:t>
      </w:r>
      <w:r>
        <w:rPr>
          <w:rFonts w:ascii="標楷體" w:eastAsia="標楷體" w:hAnsi="標楷體" w:hint="eastAsia"/>
          <w:sz w:val="28"/>
          <w:szCs w:val="28"/>
        </w:rPr>
        <w:t>，</w:t>
      </w:r>
      <w:r w:rsidRPr="0086389E">
        <w:rPr>
          <w:rFonts w:ascii="標楷體" w:eastAsia="標楷體" w:hAnsi="標楷體" w:hint="eastAsia"/>
          <w:sz w:val="28"/>
          <w:szCs w:val="28"/>
        </w:rPr>
        <w:t>加強探究與實作課程，透過自然科實驗、專題製作、技藝課程或跨領域統整，學生須完成一份具紀錄性之成果作品。</w:t>
      </w:r>
    </w:p>
    <w:p w14:paraId="05DE46B9" w14:textId="4FC603DA" w:rsidR="0086389E" w:rsidRPr="0086389E" w:rsidRDefault="0086389E" w:rsidP="0086389E">
      <w:pPr>
        <w:spacing w:line="360" w:lineRule="auto"/>
        <w:rPr>
          <w:rFonts w:ascii="標楷體" w:eastAsia="標楷體" w:hAnsi="標楷體" w:hint="eastAsia"/>
          <w:sz w:val="28"/>
          <w:szCs w:val="28"/>
        </w:rPr>
      </w:pPr>
      <w:r>
        <w:rPr>
          <w:rFonts w:ascii="標楷體" w:eastAsia="標楷體" w:hAnsi="標楷體" w:hint="eastAsia"/>
          <w:sz w:val="28"/>
          <w:szCs w:val="28"/>
        </w:rPr>
        <w:t>(10)</w:t>
      </w:r>
      <w:r w:rsidRPr="0086389E">
        <w:rPr>
          <w:rFonts w:ascii="標楷體" w:eastAsia="標楷體" w:hAnsi="標楷體" w:hint="eastAsia"/>
          <w:sz w:val="28"/>
          <w:szCs w:val="28"/>
        </w:rPr>
        <w:t>國際教育融入</w:t>
      </w:r>
      <w:r>
        <w:rPr>
          <w:rFonts w:ascii="標楷體" w:eastAsia="標楷體" w:hAnsi="標楷體" w:hint="eastAsia"/>
          <w:sz w:val="28"/>
          <w:szCs w:val="28"/>
        </w:rPr>
        <w:t>，</w:t>
      </w:r>
      <w:r w:rsidRPr="0086389E">
        <w:rPr>
          <w:rFonts w:ascii="標楷體" w:eastAsia="標楷體" w:hAnsi="標楷體" w:hint="eastAsia"/>
          <w:sz w:val="28"/>
          <w:szCs w:val="28"/>
        </w:rPr>
        <w:t>辦理國際交流活動（如海外參訪、線上交流、外師協同教學）至少3場次，學生參與人數達100人以上，並完成交流回饋報告或學習單。</w:t>
      </w:r>
    </w:p>
    <w:sectPr w:rsidR="0086389E" w:rsidRPr="0086389E">
      <w:footerReference w:type="even" r:id="rId9"/>
      <w:footerReference w:type="default" r:id="rId10"/>
      <w:pgSz w:w="11907" w:h="16840"/>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4437" w14:textId="77777777" w:rsidR="002A743E" w:rsidRDefault="002A743E">
      <w:r>
        <w:separator/>
      </w:r>
    </w:p>
  </w:endnote>
  <w:endnote w:type="continuationSeparator" w:id="0">
    <w:p w14:paraId="5727DF59" w14:textId="77777777" w:rsidR="002A743E" w:rsidRDefault="002A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iauKai">
    <w:altName w:val="微軟正黑體"/>
    <w:charset w:val="88"/>
    <w:family w:val="auto"/>
    <w:pitch w:val="variable"/>
    <w:sig w:usb0="00000001" w:usb1="08080000" w:usb2="00000010"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宋體-繁">
    <w:altName w:val="微軟正黑體"/>
    <w:charset w:val="88"/>
    <w:family w:val="auto"/>
    <w:pitch w:val="variable"/>
    <w:sig w:usb0="00000287" w:usb1="080F0000" w:usb2="00000010" w:usb3="00000000" w:csb0="001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0A4A" w14:textId="77777777" w:rsidR="001D18CA" w:rsidRDefault="008A7B7D">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end"/>
    </w:r>
  </w:p>
  <w:p w14:paraId="555B8010" w14:textId="77777777" w:rsidR="001D18CA" w:rsidRDefault="001D18CA">
    <w:pPr>
      <w:pBdr>
        <w:top w:val="nil"/>
        <w:left w:val="nil"/>
        <w:bottom w:val="nil"/>
        <w:right w:val="nil"/>
        <w:between w:val="nil"/>
      </w:pBdr>
      <w:tabs>
        <w:tab w:val="center" w:pos="4153"/>
        <w:tab w:val="right" w:pos="8306"/>
      </w:tabs>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7565A" w14:textId="513C5B83" w:rsidR="001D18CA" w:rsidRDefault="008A7B7D">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AA74CD">
      <w:rPr>
        <w:rFonts w:eastAsia="Times New Roman"/>
        <w:noProof/>
        <w:color w:val="000000"/>
        <w:sz w:val="20"/>
        <w:szCs w:val="20"/>
      </w:rPr>
      <w:t>2</w:t>
    </w:r>
    <w:r>
      <w:rPr>
        <w:color w:val="000000"/>
        <w:sz w:val="20"/>
        <w:szCs w:val="20"/>
      </w:rPr>
      <w:fldChar w:fldCharType="end"/>
    </w:r>
  </w:p>
  <w:p w14:paraId="70D89EB9" w14:textId="77777777" w:rsidR="001D18CA" w:rsidRDefault="001D18CA">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212C" w14:textId="77777777" w:rsidR="002A743E" w:rsidRDefault="002A743E">
      <w:r>
        <w:separator/>
      </w:r>
    </w:p>
  </w:footnote>
  <w:footnote w:type="continuationSeparator" w:id="0">
    <w:p w14:paraId="17D46230" w14:textId="77777777" w:rsidR="002A743E" w:rsidRDefault="002A7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16320"/>
    <w:multiLevelType w:val="multilevel"/>
    <w:tmpl w:val="430CA8D8"/>
    <w:lvl w:ilvl="0">
      <w:start w:val="4"/>
      <w:numFmt w:val="decimal"/>
      <w:lvlText w:val="%1、"/>
      <w:lvlJc w:val="left"/>
      <w:pPr>
        <w:ind w:left="425" w:hanging="425"/>
      </w:pPr>
    </w:lvl>
    <w:lvl w:ilvl="1">
      <w:start w:val="18"/>
      <w:numFmt w:val="decimal"/>
      <w:lvlText w:val="%2、"/>
      <w:lvlJc w:val="left"/>
      <w:pPr>
        <w:ind w:left="992" w:hanging="567"/>
      </w:pPr>
    </w:lvl>
    <w:lvl w:ilvl="2">
      <w:start w:val="1"/>
      <w:numFmt w:val="decimal"/>
      <w:lvlText w:val="%3、"/>
      <w:lvlJc w:val="left"/>
      <w:pPr>
        <w:ind w:left="1418" w:hanging="566"/>
      </w:pPr>
    </w:lvl>
    <w:lvl w:ilvl="3">
      <w:start w:val="4"/>
      <w:numFmt w:val="decimal"/>
      <w:lvlText w:val="%4、"/>
      <w:lvlJc w:val="left"/>
      <w:pPr>
        <w:ind w:left="708" w:hanging="708"/>
      </w:pPr>
    </w:lvl>
    <w:lvl w:ilvl="4">
      <w:start w:val="1"/>
      <w:numFmt w:val="decimal"/>
      <w:lvlText w:val="%5."/>
      <w:lvlJc w:val="left"/>
      <w:pPr>
        <w:ind w:left="850"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 w15:restartNumberingAfterBreak="0">
    <w:nsid w:val="0E6B4EE9"/>
    <w:multiLevelType w:val="hybridMultilevel"/>
    <w:tmpl w:val="EC2262F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1C493D"/>
    <w:multiLevelType w:val="hybridMultilevel"/>
    <w:tmpl w:val="6C569920"/>
    <w:lvl w:ilvl="0" w:tplc="D292A23C">
      <w:start w:val="4"/>
      <w:numFmt w:val="decimal"/>
      <w:lvlText w:val="%1、"/>
      <w:lvlJc w:val="left"/>
      <w:pPr>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9C3492"/>
    <w:multiLevelType w:val="multilevel"/>
    <w:tmpl w:val="13087A04"/>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4" w15:restartNumberingAfterBreak="0">
    <w:nsid w:val="19F044A2"/>
    <w:multiLevelType w:val="multilevel"/>
    <w:tmpl w:val="59BE6AE6"/>
    <w:lvl w:ilvl="0">
      <w:start w:val="1"/>
      <w:numFmt w:val="decimal"/>
      <w:lvlText w:val="%1."/>
      <w:lvlJc w:val="left"/>
      <w:pPr>
        <w:ind w:left="1385" w:hanging="360"/>
      </w:pPr>
    </w:lvl>
    <w:lvl w:ilvl="1">
      <w:start w:val="1"/>
      <w:numFmt w:val="decimal"/>
      <w:lvlText w:val="%2、"/>
      <w:lvlJc w:val="left"/>
      <w:pPr>
        <w:ind w:left="1985" w:hanging="480"/>
      </w:pPr>
    </w:lvl>
    <w:lvl w:ilvl="2">
      <w:start w:val="1"/>
      <w:numFmt w:val="lowerRoman"/>
      <w:lvlText w:val="%3."/>
      <w:lvlJc w:val="right"/>
      <w:pPr>
        <w:ind w:left="2465" w:hanging="480"/>
      </w:pPr>
    </w:lvl>
    <w:lvl w:ilvl="3">
      <w:start w:val="1"/>
      <w:numFmt w:val="decimal"/>
      <w:lvlText w:val="%4."/>
      <w:lvlJc w:val="left"/>
      <w:pPr>
        <w:ind w:left="2945" w:hanging="480"/>
      </w:pPr>
    </w:lvl>
    <w:lvl w:ilvl="4">
      <w:start w:val="1"/>
      <w:numFmt w:val="decimal"/>
      <w:lvlText w:val="%5、"/>
      <w:lvlJc w:val="left"/>
      <w:pPr>
        <w:ind w:left="3425" w:hanging="480"/>
      </w:pPr>
    </w:lvl>
    <w:lvl w:ilvl="5">
      <w:start w:val="1"/>
      <w:numFmt w:val="lowerRoman"/>
      <w:lvlText w:val="%6."/>
      <w:lvlJc w:val="right"/>
      <w:pPr>
        <w:ind w:left="3905" w:hanging="480"/>
      </w:pPr>
    </w:lvl>
    <w:lvl w:ilvl="6">
      <w:start w:val="1"/>
      <w:numFmt w:val="decimal"/>
      <w:lvlText w:val="%7."/>
      <w:lvlJc w:val="left"/>
      <w:pPr>
        <w:ind w:left="4385" w:hanging="480"/>
      </w:pPr>
    </w:lvl>
    <w:lvl w:ilvl="7">
      <w:start w:val="1"/>
      <w:numFmt w:val="decimal"/>
      <w:lvlText w:val="%8、"/>
      <w:lvlJc w:val="left"/>
      <w:pPr>
        <w:ind w:left="4865" w:hanging="480"/>
      </w:pPr>
    </w:lvl>
    <w:lvl w:ilvl="8">
      <w:start w:val="1"/>
      <w:numFmt w:val="lowerRoman"/>
      <w:lvlText w:val="%9."/>
      <w:lvlJc w:val="right"/>
      <w:pPr>
        <w:ind w:left="5345" w:hanging="480"/>
      </w:pPr>
    </w:lvl>
  </w:abstractNum>
  <w:abstractNum w:abstractNumId="5" w15:restartNumberingAfterBreak="0">
    <w:nsid w:val="1B9D7BE7"/>
    <w:multiLevelType w:val="multilevel"/>
    <w:tmpl w:val="1D769B10"/>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6" w15:restartNumberingAfterBreak="0">
    <w:nsid w:val="1D1A1B74"/>
    <w:multiLevelType w:val="multilevel"/>
    <w:tmpl w:val="F3745548"/>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7" w15:restartNumberingAfterBreak="0">
    <w:nsid w:val="1EA8463C"/>
    <w:multiLevelType w:val="multilevel"/>
    <w:tmpl w:val="3BB87AF4"/>
    <w:lvl w:ilvl="0">
      <w:start w:val="1"/>
      <w:numFmt w:val="decimal"/>
      <w:lvlText w:val="%1、"/>
      <w:lvlJc w:val="left"/>
      <w:pPr>
        <w:ind w:left="425" w:hanging="425"/>
      </w:pPr>
    </w:lvl>
    <w:lvl w:ilvl="1">
      <w:start w:val="1"/>
      <w:numFmt w:val="decimal"/>
      <w:lvlText w:val="%2、"/>
      <w:lvlJc w:val="left"/>
      <w:pPr>
        <w:ind w:left="567"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8" w15:restartNumberingAfterBreak="0">
    <w:nsid w:val="20150194"/>
    <w:multiLevelType w:val="hybridMultilevel"/>
    <w:tmpl w:val="3CD67128"/>
    <w:lvl w:ilvl="0" w:tplc="FFFFFFFF">
      <w:start w:val="5"/>
      <w:numFmt w:val="decimal"/>
      <w:lvlText w:val="%1、"/>
      <w:lvlJc w:val="left"/>
      <w:pPr>
        <w:ind w:left="480" w:hanging="480"/>
      </w:pPr>
      <w:rPr>
        <w:rFonts w:hint="default"/>
        <w:b/>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56003A6"/>
    <w:multiLevelType w:val="multilevel"/>
    <w:tmpl w:val="4DBA67A8"/>
    <w:lvl w:ilvl="0">
      <w:start w:val="4"/>
      <w:numFmt w:val="decimal"/>
      <w:lvlText w:val="%1、"/>
      <w:lvlJc w:val="left"/>
      <w:pPr>
        <w:ind w:left="425" w:hanging="425"/>
      </w:pPr>
    </w:lvl>
    <w:lvl w:ilvl="1">
      <w:start w:val="13"/>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708" w:hanging="708"/>
      </w:pPr>
    </w:lvl>
    <w:lvl w:ilvl="4">
      <w:start w:val="1"/>
      <w:numFmt w:val="decimal"/>
      <w:lvlText w:val="%5."/>
      <w:lvlJc w:val="left"/>
      <w:pPr>
        <w:ind w:left="1842"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0" w15:restartNumberingAfterBreak="0">
    <w:nsid w:val="28B67D54"/>
    <w:multiLevelType w:val="hybridMultilevel"/>
    <w:tmpl w:val="4460A2B2"/>
    <w:lvl w:ilvl="0" w:tplc="BCB87D96">
      <w:start w:val="3"/>
      <w:numFmt w:val="decimal"/>
      <w:lvlText w:val="%1、"/>
      <w:lvlJc w:val="left"/>
      <w:pPr>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9D16EE"/>
    <w:multiLevelType w:val="hybridMultilevel"/>
    <w:tmpl w:val="9496DF76"/>
    <w:lvl w:ilvl="0" w:tplc="3558CECA">
      <w:start w:val="2"/>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DB3855"/>
    <w:multiLevelType w:val="multilevel"/>
    <w:tmpl w:val="8A64A9A2"/>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13" w15:restartNumberingAfterBreak="0">
    <w:nsid w:val="2DEE3B46"/>
    <w:multiLevelType w:val="multilevel"/>
    <w:tmpl w:val="736EE090"/>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14" w15:restartNumberingAfterBreak="0">
    <w:nsid w:val="2FE9451C"/>
    <w:multiLevelType w:val="multilevel"/>
    <w:tmpl w:val="F78EBC5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331F59BA"/>
    <w:multiLevelType w:val="multilevel"/>
    <w:tmpl w:val="D8E4539A"/>
    <w:lvl w:ilvl="0">
      <w:start w:val="1"/>
      <w:numFmt w:val="decimal"/>
      <w:lvlText w:val="(%1)"/>
      <w:lvlJc w:val="left"/>
      <w:pPr>
        <w:ind w:left="1005" w:hanging="525"/>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3354581E"/>
    <w:multiLevelType w:val="hybridMultilevel"/>
    <w:tmpl w:val="CEA8B508"/>
    <w:lvl w:ilvl="0" w:tplc="A5C6478E">
      <w:start w:val="1"/>
      <w:numFmt w:val="decimal"/>
      <w:pStyle w:val="a"/>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73B134F"/>
    <w:multiLevelType w:val="multilevel"/>
    <w:tmpl w:val="08AAB1E4"/>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8" w15:restartNumberingAfterBreak="0">
    <w:nsid w:val="3E12050F"/>
    <w:multiLevelType w:val="multilevel"/>
    <w:tmpl w:val="92E83E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3E836F29"/>
    <w:multiLevelType w:val="multilevel"/>
    <w:tmpl w:val="822C411C"/>
    <w:lvl w:ilvl="0">
      <w:start w:val="1"/>
      <w:numFmt w:val="decimal"/>
      <w:lvlText w:val="%1."/>
      <w:lvlJc w:val="left"/>
      <w:pPr>
        <w:ind w:left="1385" w:hanging="360"/>
      </w:pPr>
    </w:lvl>
    <w:lvl w:ilvl="1">
      <w:start w:val="1"/>
      <w:numFmt w:val="decimal"/>
      <w:lvlText w:val="%2、"/>
      <w:lvlJc w:val="left"/>
      <w:pPr>
        <w:ind w:left="1985" w:hanging="480"/>
      </w:pPr>
    </w:lvl>
    <w:lvl w:ilvl="2">
      <w:start w:val="1"/>
      <w:numFmt w:val="lowerRoman"/>
      <w:lvlText w:val="%3."/>
      <w:lvlJc w:val="right"/>
      <w:pPr>
        <w:ind w:left="2465" w:hanging="480"/>
      </w:pPr>
    </w:lvl>
    <w:lvl w:ilvl="3">
      <w:start w:val="1"/>
      <w:numFmt w:val="decimal"/>
      <w:lvlText w:val="%4."/>
      <w:lvlJc w:val="left"/>
      <w:pPr>
        <w:ind w:left="2945" w:hanging="480"/>
      </w:pPr>
    </w:lvl>
    <w:lvl w:ilvl="4">
      <w:start w:val="1"/>
      <w:numFmt w:val="decimal"/>
      <w:lvlText w:val="%5、"/>
      <w:lvlJc w:val="left"/>
      <w:pPr>
        <w:ind w:left="3425" w:hanging="480"/>
      </w:pPr>
    </w:lvl>
    <w:lvl w:ilvl="5">
      <w:start w:val="1"/>
      <w:numFmt w:val="lowerRoman"/>
      <w:lvlText w:val="%6."/>
      <w:lvlJc w:val="right"/>
      <w:pPr>
        <w:ind w:left="3905" w:hanging="480"/>
      </w:pPr>
    </w:lvl>
    <w:lvl w:ilvl="6">
      <w:start w:val="1"/>
      <w:numFmt w:val="decimal"/>
      <w:lvlText w:val="%7."/>
      <w:lvlJc w:val="left"/>
      <w:pPr>
        <w:ind w:left="4385" w:hanging="480"/>
      </w:pPr>
    </w:lvl>
    <w:lvl w:ilvl="7">
      <w:start w:val="1"/>
      <w:numFmt w:val="decimal"/>
      <w:lvlText w:val="%8、"/>
      <w:lvlJc w:val="left"/>
      <w:pPr>
        <w:ind w:left="4865" w:hanging="480"/>
      </w:pPr>
    </w:lvl>
    <w:lvl w:ilvl="8">
      <w:start w:val="1"/>
      <w:numFmt w:val="lowerRoman"/>
      <w:lvlText w:val="%9."/>
      <w:lvlJc w:val="right"/>
      <w:pPr>
        <w:ind w:left="5345" w:hanging="480"/>
      </w:pPr>
    </w:lvl>
  </w:abstractNum>
  <w:abstractNum w:abstractNumId="20" w15:restartNumberingAfterBreak="0">
    <w:nsid w:val="40456927"/>
    <w:multiLevelType w:val="multilevel"/>
    <w:tmpl w:val="9140C7FA"/>
    <w:lvl w:ilvl="0">
      <w:start w:val="1"/>
      <w:numFmt w:val="decimal"/>
      <w:lvlText w:val="%1."/>
      <w:lvlJc w:val="left"/>
      <w:pPr>
        <w:ind w:left="1385" w:hanging="360"/>
      </w:pPr>
    </w:lvl>
    <w:lvl w:ilvl="1">
      <w:start w:val="1"/>
      <w:numFmt w:val="decimal"/>
      <w:lvlText w:val="%2、"/>
      <w:lvlJc w:val="left"/>
      <w:pPr>
        <w:ind w:left="1985" w:hanging="480"/>
      </w:pPr>
    </w:lvl>
    <w:lvl w:ilvl="2">
      <w:start w:val="1"/>
      <w:numFmt w:val="lowerRoman"/>
      <w:lvlText w:val="%3."/>
      <w:lvlJc w:val="right"/>
      <w:pPr>
        <w:ind w:left="2465" w:hanging="480"/>
      </w:pPr>
    </w:lvl>
    <w:lvl w:ilvl="3">
      <w:start w:val="1"/>
      <w:numFmt w:val="decimal"/>
      <w:lvlText w:val="%4."/>
      <w:lvlJc w:val="left"/>
      <w:pPr>
        <w:ind w:left="2945" w:hanging="480"/>
      </w:pPr>
    </w:lvl>
    <w:lvl w:ilvl="4">
      <w:start w:val="1"/>
      <w:numFmt w:val="decimal"/>
      <w:lvlText w:val="%5、"/>
      <w:lvlJc w:val="left"/>
      <w:pPr>
        <w:ind w:left="3425" w:hanging="480"/>
      </w:pPr>
    </w:lvl>
    <w:lvl w:ilvl="5">
      <w:start w:val="1"/>
      <w:numFmt w:val="lowerRoman"/>
      <w:lvlText w:val="%6."/>
      <w:lvlJc w:val="right"/>
      <w:pPr>
        <w:ind w:left="3905" w:hanging="480"/>
      </w:pPr>
    </w:lvl>
    <w:lvl w:ilvl="6">
      <w:start w:val="1"/>
      <w:numFmt w:val="decimal"/>
      <w:lvlText w:val="%7."/>
      <w:lvlJc w:val="left"/>
      <w:pPr>
        <w:ind w:left="4385" w:hanging="480"/>
      </w:pPr>
    </w:lvl>
    <w:lvl w:ilvl="7">
      <w:start w:val="1"/>
      <w:numFmt w:val="decimal"/>
      <w:lvlText w:val="%8、"/>
      <w:lvlJc w:val="left"/>
      <w:pPr>
        <w:ind w:left="4865" w:hanging="480"/>
      </w:pPr>
    </w:lvl>
    <w:lvl w:ilvl="8">
      <w:start w:val="1"/>
      <w:numFmt w:val="lowerRoman"/>
      <w:lvlText w:val="%9."/>
      <w:lvlJc w:val="right"/>
      <w:pPr>
        <w:ind w:left="5345" w:hanging="480"/>
      </w:pPr>
    </w:lvl>
  </w:abstractNum>
  <w:abstractNum w:abstractNumId="21" w15:restartNumberingAfterBreak="0">
    <w:nsid w:val="44397B62"/>
    <w:multiLevelType w:val="multilevel"/>
    <w:tmpl w:val="61A0BAF8"/>
    <w:lvl w:ilvl="0">
      <w:start w:val="1"/>
      <w:numFmt w:val="decimal"/>
      <w:lvlText w:val="%1."/>
      <w:lvlJc w:val="left"/>
      <w:pPr>
        <w:ind w:left="1380" w:hanging="480"/>
      </w:pPr>
    </w:lvl>
    <w:lvl w:ilvl="1">
      <w:start w:val="1"/>
      <w:numFmt w:val="decimal"/>
      <w:lvlText w:val="%2、"/>
      <w:lvlJc w:val="left"/>
      <w:pPr>
        <w:ind w:left="1860" w:hanging="480"/>
      </w:pPr>
    </w:lvl>
    <w:lvl w:ilvl="2">
      <w:start w:val="1"/>
      <w:numFmt w:val="lowerRoman"/>
      <w:lvlText w:val="%3."/>
      <w:lvlJc w:val="right"/>
      <w:pPr>
        <w:ind w:left="2340" w:hanging="480"/>
      </w:pPr>
    </w:lvl>
    <w:lvl w:ilvl="3">
      <w:start w:val="1"/>
      <w:numFmt w:val="decimal"/>
      <w:lvlText w:val="%4."/>
      <w:lvlJc w:val="left"/>
      <w:pPr>
        <w:ind w:left="2820" w:hanging="480"/>
      </w:pPr>
    </w:lvl>
    <w:lvl w:ilvl="4">
      <w:start w:val="1"/>
      <w:numFmt w:val="decimal"/>
      <w:lvlText w:val="%5、"/>
      <w:lvlJc w:val="left"/>
      <w:pPr>
        <w:ind w:left="3300" w:hanging="480"/>
      </w:pPr>
    </w:lvl>
    <w:lvl w:ilvl="5">
      <w:start w:val="1"/>
      <w:numFmt w:val="lowerRoman"/>
      <w:lvlText w:val="%6."/>
      <w:lvlJc w:val="right"/>
      <w:pPr>
        <w:ind w:left="3780" w:hanging="480"/>
      </w:pPr>
    </w:lvl>
    <w:lvl w:ilvl="6">
      <w:start w:val="1"/>
      <w:numFmt w:val="decimal"/>
      <w:lvlText w:val="%7."/>
      <w:lvlJc w:val="left"/>
      <w:pPr>
        <w:ind w:left="4260" w:hanging="480"/>
      </w:pPr>
    </w:lvl>
    <w:lvl w:ilvl="7">
      <w:start w:val="1"/>
      <w:numFmt w:val="decimal"/>
      <w:lvlText w:val="%8、"/>
      <w:lvlJc w:val="left"/>
      <w:pPr>
        <w:ind w:left="4740" w:hanging="480"/>
      </w:pPr>
    </w:lvl>
    <w:lvl w:ilvl="8">
      <w:start w:val="1"/>
      <w:numFmt w:val="lowerRoman"/>
      <w:lvlText w:val="%9."/>
      <w:lvlJc w:val="right"/>
      <w:pPr>
        <w:ind w:left="5220" w:hanging="480"/>
      </w:pPr>
    </w:lvl>
  </w:abstractNum>
  <w:abstractNum w:abstractNumId="22" w15:restartNumberingAfterBreak="0">
    <w:nsid w:val="46782280"/>
    <w:multiLevelType w:val="multilevel"/>
    <w:tmpl w:val="A2BEF412"/>
    <w:lvl w:ilvl="0">
      <w:start w:val="1"/>
      <w:numFmt w:val="decimal"/>
      <w:lvlText w:val="%1."/>
      <w:lvlJc w:val="left"/>
      <w:pPr>
        <w:ind w:left="1385" w:hanging="360"/>
      </w:pPr>
    </w:lvl>
    <w:lvl w:ilvl="1">
      <w:start w:val="1"/>
      <w:numFmt w:val="decimal"/>
      <w:lvlText w:val="%2、"/>
      <w:lvlJc w:val="left"/>
      <w:pPr>
        <w:ind w:left="1985" w:hanging="480"/>
      </w:pPr>
    </w:lvl>
    <w:lvl w:ilvl="2">
      <w:start w:val="1"/>
      <w:numFmt w:val="lowerRoman"/>
      <w:lvlText w:val="%3."/>
      <w:lvlJc w:val="right"/>
      <w:pPr>
        <w:ind w:left="2465" w:hanging="480"/>
      </w:pPr>
    </w:lvl>
    <w:lvl w:ilvl="3">
      <w:start w:val="1"/>
      <w:numFmt w:val="decimal"/>
      <w:lvlText w:val="%4."/>
      <w:lvlJc w:val="left"/>
      <w:pPr>
        <w:ind w:left="2945" w:hanging="480"/>
      </w:pPr>
    </w:lvl>
    <w:lvl w:ilvl="4">
      <w:start w:val="1"/>
      <w:numFmt w:val="decimal"/>
      <w:lvlText w:val="%5、"/>
      <w:lvlJc w:val="left"/>
      <w:pPr>
        <w:ind w:left="3425" w:hanging="480"/>
      </w:pPr>
    </w:lvl>
    <w:lvl w:ilvl="5">
      <w:start w:val="1"/>
      <w:numFmt w:val="lowerRoman"/>
      <w:lvlText w:val="%6."/>
      <w:lvlJc w:val="right"/>
      <w:pPr>
        <w:ind w:left="3905" w:hanging="480"/>
      </w:pPr>
    </w:lvl>
    <w:lvl w:ilvl="6">
      <w:start w:val="1"/>
      <w:numFmt w:val="decimal"/>
      <w:lvlText w:val="%7."/>
      <w:lvlJc w:val="left"/>
      <w:pPr>
        <w:ind w:left="4385" w:hanging="480"/>
      </w:pPr>
    </w:lvl>
    <w:lvl w:ilvl="7">
      <w:start w:val="1"/>
      <w:numFmt w:val="decimal"/>
      <w:lvlText w:val="%8、"/>
      <w:lvlJc w:val="left"/>
      <w:pPr>
        <w:ind w:left="4865" w:hanging="480"/>
      </w:pPr>
    </w:lvl>
    <w:lvl w:ilvl="8">
      <w:start w:val="1"/>
      <w:numFmt w:val="lowerRoman"/>
      <w:lvlText w:val="%9."/>
      <w:lvlJc w:val="right"/>
      <w:pPr>
        <w:ind w:left="5345" w:hanging="480"/>
      </w:pPr>
    </w:lvl>
  </w:abstractNum>
  <w:abstractNum w:abstractNumId="23" w15:restartNumberingAfterBreak="0">
    <w:nsid w:val="47762B26"/>
    <w:multiLevelType w:val="multilevel"/>
    <w:tmpl w:val="119AAA88"/>
    <w:lvl w:ilvl="0">
      <w:start w:val="3"/>
      <w:numFmt w:val="decimal"/>
      <w:lvlText w:val="%1、"/>
      <w:lvlJc w:val="left"/>
      <w:pPr>
        <w:ind w:left="425" w:hanging="425"/>
      </w:pPr>
    </w:lvl>
    <w:lvl w:ilvl="1">
      <w:start w:val="12"/>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708"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24" w15:restartNumberingAfterBreak="0">
    <w:nsid w:val="49631C90"/>
    <w:multiLevelType w:val="hybridMultilevel"/>
    <w:tmpl w:val="FB1AD6BA"/>
    <w:lvl w:ilvl="0" w:tplc="27DED21C">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C301B3E"/>
    <w:multiLevelType w:val="hybridMultilevel"/>
    <w:tmpl w:val="4962BCB8"/>
    <w:lvl w:ilvl="0" w:tplc="78327F62">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F57133F"/>
    <w:multiLevelType w:val="hybridMultilevel"/>
    <w:tmpl w:val="FF6EBD3A"/>
    <w:lvl w:ilvl="0" w:tplc="DC3C7E86">
      <w:start w:val="2"/>
      <w:numFmt w:val="decimal"/>
      <w:lvlText w:val="%1、"/>
      <w:lvlJc w:val="left"/>
      <w:pPr>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2DB6DCA"/>
    <w:multiLevelType w:val="multilevel"/>
    <w:tmpl w:val="6BA4CDF8"/>
    <w:lvl w:ilvl="0">
      <w:start w:val="1"/>
      <w:numFmt w:val="decimal"/>
      <w:lvlText w:val="(%1)"/>
      <w:lvlJc w:val="left"/>
      <w:pPr>
        <w:ind w:left="1777" w:hanging="360"/>
      </w:pPr>
    </w:lvl>
    <w:lvl w:ilvl="1">
      <w:start w:val="1"/>
      <w:numFmt w:val="decimal"/>
      <w:lvlText w:val="%2、"/>
      <w:lvlJc w:val="left"/>
      <w:pPr>
        <w:ind w:left="2737" w:hanging="480"/>
      </w:pPr>
    </w:lvl>
    <w:lvl w:ilvl="2">
      <w:start w:val="1"/>
      <w:numFmt w:val="lowerRoman"/>
      <w:lvlText w:val="%3."/>
      <w:lvlJc w:val="right"/>
      <w:pPr>
        <w:ind w:left="3217" w:hanging="480"/>
      </w:pPr>
    </w:lvl>
    <w:lvl w:ilvl="3">
      <w:start w:val="1"/>
      <w:numFmt w:val="decimal"/>
      <w:lvlText w:val="%4."/>
      <w:lvlJc w:val="left"/>
      <w:pPr>
        <w:ind w:left="3697" w:hanging="480"/>
      </w:pPr>
    </w:lvl>
    <w:lvl w:ilvl="4">
      <w:start w:val="1"/>
      <w:numFmt w:val="decimal"/>
      <w:lvlText w:val="%5、"/>
      <w:lvlJc w:val="left"/>
      <w:pPr>
        <w:ind w:left="4177" w:hanging="480"/>
      </w:pPr>
    </w:lvl>
    <w:lvl w:ilvl="5">
      <w:start w:val="1"/>
      <w:numFmt w:val="lowerRoman"/>
      <w:lvlText w:val="%6."/>
      <w:lvlJc w:val="right"/>
      <w:pPr>
        <w:ind w:left="4657" w:hanging="480"/>
      </w:pPr>
    </w:lvl>
    <w:lvl w:ilvl="6">
      <w:start w:val="1"/>
      <w:numFmt w:val="decimal"/>
      <w:lvlText w:val="%7."/>
      <w:lvlJc w:val="left"/>
      <w:pPr>
        <w:ind w:left="5137" w:hanging="480"/>
      </w:pPr>
    </w:lvl>
    <w:lvl w:ilvl="7">
      <w:start w:val="1"/>
      <w:numFmt w:val="decimal"/>
      <w:lvlText w:val="%8、"/>
      <w:lvlJc w:val="left"/>
      <w:pPr>
        <w:ind w:left="5617" w:hanging="480"/>
      </w:pPr>
    </w:lvl>
    <w:lvl w:ilvl="8">
      <w:start w:val="1"/>
      <w:numFmt w:val="lowerRoman"/>
      <w:lvlText w:val="%9."/>
      <w:lvlJc w:val="right"/>
      <w:pPr>
        <w:ind w:left="6097" w:hanging="480"/>
      </w:pPr>
    </w:lvl>
  </w:abstractNum>
  <w:abstractNum w:abstractNumId="28" w15:restartNumberingAfterBreak="0">
    <w:nsid w:val="53012712"/>
    <w:multiLevelType w:val="multilevel"/>
    <w:tmpl w:val="8582715A"/>
    <w:lvl w:ilvl="0">
      <w:start w:val="4"/>
      <w:numFmt w:val="decimal"/>
      <w:lvlText w:val="%1、"/>
      <w:lvlJc w:val="left"/>
      <w:pPr>
        <w:ind w:left="425" w:hanging="425"/>
      </w:pPr>
    </w:lvl>
    <w:lvl w:ilvl="1">
      <w:start w:val="14"/>
      <w:numFmt w:val="decimal"/>
      <w:lvlText w:val="%2、"/>
      <w:lvlJc w:val="left"/>
      <w:pPr>
        <w:ind w:left="992" w:hanging="567"/>
      </w:pPr>
    </w:lvl>
    <w:lvl w:ilvl="2">
      <w:start w:val="1"/>
      <w:numFmt w:val="decimal"/>
      <w:lvlText w:val="%3、"/>
      <w:lvlJc w:val="left"/>
      <w:pPr>
        <w:ind w:left="1418" w:hanging="566"/>
      </w:pPr>
    </w:lvl>
    <w:lvl w:ilvl="3">
      <w:start w:val="1"/>
      <w:numFmt w:val="taiwaneseCountingThousand"/>
      <w:lvlText w:val="%4、"/>
      <w:lvlJc w:val="left"/>
      <w:pPr>
        <w:ind w:left="480" w:hanging="480"/>
      </w:pPr>
    </w:lvl>
    <w:lvl w:ilvl="4">
      <w:start w:val="1"/>
      <w:numFmt w:val="decimal"/>
      <w:lvlText w:val="%5."/>
      <w:lvlJc w:val="left"/>
      <w:pPr>
        <w:ind w:left="850"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29" w15:restartNumberingAfterBreak="0">
    <w:nsid w:val="549811FA"/>
    <w:multiLevelType w:val="hybridMultilevel"/>
    <w:tmpl w:val="B6E022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8A4F31"/>
    <w:multiLevelType w:val="multilevel"/>
    <w:tmpl w:val="8ECCADB8"/>
    <w:lvl w:ilvl="0">
      <w:start w:val="1"/>
      <w:numFmt w:val="decimal"/>
      <w:lvlText w:val="（%1）"/>
      <w:lvlJc w:val="left"/>
      <w:pPr>
        <w:ind w:left="1437" w:hanging="720"/>
      </w:pPr>
    </w:lvl>
    <w:lvl w:ilvl="1">
      <w:start w:val="1"/>
      <w:numFmt w:val="decimal"/>
      <w:lvlText w:val="%2、"/>
      <w:lvlJc w:val="left"/>
      <w:pPr>
        <w:ind w:left="1677" w:hanging="480"/>
      </w:pPr>
    </w:lvl>
    <w:lvl w:ilvl="2">
      <w:start w:val="1"/>
      <w:numFmt w:val="lowerRoman"/>
      <w:lvlText w:val="%3."/>
      <w:lvlJc w:val="right"/>
      <w:pPr>
        <w:ind w:left="2157" w:hanging="480"/>
      </w:pPr>
    </w:lvl>
    <w:lvl w:ilvl="3">
      <w:start w:val="1"/>
      <w:numFmt w:val="decimal"/>
      <w:lvlText w:val="%4."/>
      <w:lvlJc w:val="left"/>
      <w:pPr>
        <w:ind w:left="2637" w:hanging="480"/>
      </w:pPr>
    </w:lvl>
    <w:lvl w:ilvl="4">
      <w:start w:val="1"/>
      <w:numFmt w:val="decimal"/>
      <w:lvlText w:val="%5、"/>
      <w:lvlJc w:val="left"/>
      <w:pPr>
        <w:ind w:left="3117" w:hanging="480"/>
      </w:pPr>
    </w:lvl>
    <w:lvl w:ilvl="5">
      <w:start w:val="1"/>
      <w:numFmt w:val="lowerRoman"/>
      <w:lvlText w:val="%6."/>
      <w:lvlJc w:val="right"/>
      <w:pPr>
        <w:ind w:left="3597" w:hanging="480"/>
      </w:pPr>
    </w:lvl>
    <w:lvl w:ilvl="6">
      <w:start w:val="1"/>
      <w:numFmt w:val="decimal"/>
      <w:lvlText w:val="%7."/>
      <w:lvlJc w:val="left"/>
      <w:pPr>
        <w:ind w:left="4077" w:hanging="480"/>
      </w:pPr>
    </w:lvl>
    <w:lvl w:ilvl="7">
      <w:start w:val="1"/>
      <w:numFmt w:val="decimal"/>
      <w:lvlText w:val="%8、"/>
      <w:lvlJc w:val="left"/>
      <w:pPr>
        <w:ind w:left="4557" w:hanging="480"/>
      </w:pPr>
    </w:lvl>
    <w:lvl w:ilvl="8">
      <w:start w:val="1"/>
      <w:numFmt w:val="lowerRoman"/>
      <w:lvlText w:val="%9."/>
      <w:lvlJc w:val="right"/>
      <w:pPr>
        <w:ind w:left="5037" w:hanging="480"/>
      </w:pPr>
    </w:lvl>
  </w:abstractNum>
  <w:abstractNum w:abstractNumId="31" w15:restartNumberingAfterBreak="0">
    <w:nsid w:val="65B40233"/>
    <w:multiLevelType w:val="multilevel"/>
    <w:tmpl w:val="FEBAE950"/>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32" w15:restartNumberingAfterBreak="0">
    <w:nsid w:val="67690686"/>
    <w:multiLevelType w:val="multilevel"/>
    <w:tmpl w:val="D37245F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691D4CF4"/>
    <w:multiLevelType w:val="multilevel"/>
    <w:tmpl w:val="065E8CE4"/>
    <w:lvl w:ilvl="0">
      <w:start w:val="1"/>
      <w:numFmt w:val="decimal"/>
      <w:lvlText w:val="(%1)"/>
      <w:lvlJc w:val="left"/>
      <w:pPr>
        <w:ind w:left="1777" w:hanging="360"/>
      </w:pPr>
    </w:lvl>
    <w:lvl w:ilvl="1">
      <w:start w:val="1"/>
      <w:numFmt w:val="decimal"/>
      <w:lvlText w:val="%2、"/>
      <w:lvlJc w:val="left"/>
      <w:pPr>
        <w:ind w:left="2737" w:hanging="480"/>
      </w:pPr>
    </w:lvl>
    <w:lvl w:ilvl="2">
      <w:start w:val="1"/>
      <w:numFmt w:val="lowerRoman"/>
      <w:lvlText w:val="%3."/>
      <w:lvlJc w:val="right"/>
      <w:pPr>
        <w:ind w:left="3217" w:hanging="480"/>
      </w:pPr>
    </w:lvl>
    <w:lvl w:ilvl="3">
      <w:start w:val="1"/>
      <w:numFmt w:val="decimal"/>
      <w:lvlText w:val="%4."/>
      <w:lvlJc w:val="left"/>
      <w:pPr>
        <w:ind w:left="3697" w:hanging="480"/>
      </w:pPr>
    </w:lvl>
    <w:lvl w:ilvl="4">
      <w:start w:val="1"/>
      <w:numFmt w:val="decimal"/>
      <w:lvlText w:val="%5、"/>
      <w:lvlJc w:val="left"/>
      <w:pPr>
        <w:ind w:left="4177" w:hanging="480"/>
      </w:pPr>
    </w:lvl>
    <w:lvl w:ilvl="5">
      <w:start w:val="1"/>
      <w:numFmt w:val="lowerRoman"/>
      <w:lvlText w:val="%6."/>
      <w:lvlJc w:val="right"/>
      <w:pPr>
        <w:ind w:left="4657" w:hanging="480"/>
      </w:pPr>
    </w:lvl>
    <w:lvl w:ilvl="6">
      <w:start w:val="1"/>
      <w:numFmt w:val="decimal"/>
      <w:lvlText w:val="%7."/>
      <w:lvlJc w:val="left"/>
      <w:pPr>
        <w:ind w:left="5137" w:hanging="480"/>
      </w:pPr>
    </w:lvl>
    <w:lvl w:ilvl="7">
      <w:start w:val="1"/>
      <w:numFmt w:val="decimal"/>
      <w:lvlText w:val="%8、"/>
      <w:lvlJc w:val="left"/>
      <w:pPr>
        <w:ind w:left="5617" w:hanging="480"/>
      </w:pPr>
    </w:lvl>
    <w:lvl w:ilvl="8">
      <w:start w:val="1"/>
      <w:numFmt w:val="lowerRoman"/>
      <w:lvlText w:val="%9."/>
      <w:lvlJc w:val="right"/>
      <w:pPr>
        <w:ind w:left="6097" w:hanging="480"/>
      </w:pPr>
    </w:lvl>
  </w:abstractNum>
  <w:abstractNum w:abstractNumId="34" w15:restartNumberingAfterBreak="0">
    <w:nsid w:val="693273F2"/>
    <w:multiLevelType w:val="multilevel"/>
    <w:tmpl w:val="A5A2D018"/>
    <w:lvl w:ilvl="0">
      <w:start w:val="2"/>
      <w:numFmt w:val="decimal"/>
      <w:lvlText w:val="%1、"/>
      <w:lvlJc w:val="left"/>
      <w:pPr>
        <w:ind w:left="425" w:hanging="425"/>
      </w:pPr>
    </w:lvl>
    <w:lvl w:ilvl="1">
      <w:start w:val="8"/>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708"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35" w15:restartNumberingAfterBreak="0">
    <w:nsid w:val="6D036A64"/>
    <w:multiLevelType w:val="multilevel"/>
    <w:tmpl w:val="958A5DE2"/>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708"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36" w15:restartNumberingAfterBreak="0">
    <w:nsid w:val="6D867D8A"/>
    <w:multiLevelType w:val="multilevel"/>
    <w:tmpl w:val="CDE66A6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6FD056D9"/>
    <w:multiLevelType w:val="multilevel"/>
    <w:tmpl w:val="1E7E4F86"/>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38" w15:restartNumberingAfterBreak="0">
    <w:nsid w:val="72474BB8"/>
    <w:multiLevelType w:val="multilevel"/>
    <w:tmpl w:val="42B80196"/>
    <w:lvl w:ilvl="0">
      <w:start w:val="1"/>
      <w:numFmt w:val="decimal"/>
      <w:lvlText w:val="(%1)"/>
      <w:lvlJc w:val="left"/>
      <w:pPr>
        <w:ind w:left="1025" w:hanging="600"/>
      </w:pPr>
    </w:lvl>
    <w:lvl w:ilvl="1">
      <w:start w:val="1"/>
      <w:numFmt w:val="decimal"/>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39" w15:restartNumberingAfterBreak="0">
    <w:nsid w:val="731D75F8"/>
    <w:multiLevelType w:val="hybridMultilevel"/>
    <w:tmpl w:val="DFFA381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54479FB"/>
    <w:multiLevelType w:val="multilevel"/>
    <w:tmpl w:val="AD6A3874"/>
    <w:lvl w:ilvl="0">
      <w:start w:val="1"/>
      <w:numFmt w:val="decimal"/>
      <w:lvlText w:val="%1、"/>
      <w:lvlJc w:val="left"/>
      <w:pPr>
        <w:ind w:left="425" w:hanging="425"/>
      </w:pPr>
    </w:lvl>
    <w:lvl w:ilvl="1">
      <w:start w:val="1"/>
      <w:numFmt w:val="decimal"/>
      <w:lvlText w:val="%2、"/>
      <w:lvlJc w:val="left"/>
      <w:pPr>
        <w:ind w:left="567"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41" w15:restartNumberingAfterBreak="0">
    <w:nsid w:val="75A176EF"/>
    <w:multiLevelType w:val="multilevel"/>
    <w:tmpl w:val="04582122"/>
    <w:lvl w:ilvl="0">
      <w:start w:val="1"/>
      <w:numFmt w:val="decimal"/>
      <w:lvlText w:val="%1."/>
      <w:lvlJc w:val="left"/>
      <w:pPr>
        <w:ind w:left="1380" w:hanging="480"/>
      </w:pPr>
    </w:lvl>
    <w:lvl w:ilvl="1">
      <w:start w:val="1"/>
      <w:numFmt w:val="decimal"/>
      <w:lvlText w:val="%2、"/>
      <w:lvlJc w:val="left"/>
      <w:pPr>
        <w:ind w:left="1860" w:hanging="480"/>
      </w:pPr>
    </w:lvl>
    <w:lvl w:ilvl="2">
      <w:start w:val="1"/>
      <w:numFmt w:val="lowerRoman"/>
      <w:lvlText w:val="%3."/>
      <w:lvlJc w:val="right"/>
      <w:pPr>
        <w:ind w:left="2340" w:hanging="480"/>
      </w:pPr>
    </w:lvl>
    <w:lvl w:ilvl="3">
      <w:start w:val="1"/>
      <w:numFmt w:val="decimal"/>
      <w:lvlText w:val="%4."/>
      <w:lvlJc w:val="left"/>
      <w:pPr>
        <w:ind w:left="2820" w:hanging="480"/>
      </w:pPr>
    </w:lvl>
    <w:lvl w:ilvl="4">
      <w:start w:val="1"/>
      <w:numFmt w:val="decimal"/>
      <w:lvlText w:val="%5、"/>
      <w:lvlJc w:val="left"/>
      <w:pPr>
        <w:ind w:left="3300" w:hanging="480"/>
      </w:pPr>
    </w:lvl>
    <w:lvl w:ilvl="5">
      <w:start w:val="1"/>
      <w:numFmt w:val="lowerRoman"/>
      <w:lvlText w:val="%6."/>
      <w:lvlJc w:val="right"/>
      <w:pPr>
        <w:ind w:left="3780" w:hanging="480"/>
      </w:pPr>
    </w:lvl>
    <w:lvl w:ilvl="6">
      <w:start w:val="1"/>
      <w:numFmt w:val="decimal"/>
      <w:lvlText w:val="%7."/>
      <w:lvlJc w:val="left"/>
      <w:pPr>
        <w:ind w:left="4260" w:hanging="480"/>
      </w:pPr>
    </w:lvl>
    <w:lvl w:ilvl="7">
      <w:start w:val="1"/>
      <w:numFmt w:val="decimal"/>
      <w:lvlText w:val="%8、"/>
      <w:lvlJc w:val="left"/>
      <w:pPr>
        <w:ind w:left="4740" w:hanging="480"/>
      </w:pPr>
    </w:lvl>
    <w:lvl w:ilvl="8">
      <w:start w:val="1"/>
      <w:numFmt w:val="lowerRoman"/>
      <w:lvlText w:val="%9."/>
      <w:lvlJc w:val="right"/>
      <w:pPr>
        <w:ind w:left="5220" w:hanging="480"/>
      </w:pPr>
    </w:lvl>
  </w:abstractNum>
  <w:abstractNum w:abstractNumId="42" w15:restartNumberingAfterBreak="0">
    <w:nsid w:val="77210A46"/>
    <w:multiLevelType w:val="multilevel"/>
    <w:tmpl w:val="62FCF0B6"/>
    <w:lvl w:ilvl="0">
      <w:start w:val="4"/>
      <w:numFmt w:val="decimal"/>
      <w:lvlText w:val="%1、"/>
      <w:lvlJc w:val="left"/>
      <w:pPr>
        <w:ind w:left="425" w:hanging="425"/>
      </w:pPr>
    </w:lvl>
    <w:lvl w:ilvl="1">
      <w:start w:val="14"/>
      <w:numFmt w:val="decimal"/>
      <w:lvlText w:val="%2、"/>
      <w:lvlJc w:val="left"/>
      <w:pPr>
        <w:ind w:left="992" w:hanging="567"/>
      </w:pPr>
    </w:lvl>
    <w:lvl w:ilvl="2">
      <w:start w:val="1"/>
      <w:numFmt w:val="decimal"/>
      <w:lvlText w:val="%3、"/>
      <w:lvlJc w:val="left"/>
      <w:pPr>
        <w:ind w:left="1418" w:hanging="566"/>
      </w:pPr>
    </w:lvl>
    <w:lvl w:ilvl="3">
      <w:start w:val="2"/>
      <w:numFmt w:val="taiwaneseCountingThousand"/>
      <w:lvlText w:val="%4、"/>
      <w:lvlJc w:val="left"/>
      <w:pPr>
        <w:ind w:left="480" w:hanging="480"/>
      </w:pPr>
      <w:rPr>
        <w:rFonts w:hint="eastAsia"/>
      </w:rPr>
    </w:lvl>
    <w:lvl w:ilvl="4">
      <w:start w:val="1"/>
      <w:numFmt w:val="decimal"/>
      <w:lvlText w:val="%5."/>
      <w:lvlJc w:val="left"/>
      <w:pPr>
        <w:ind w:left="850"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43" w15:restartNumberingAfterBreak="0">
    <w:nsid w:val="7F680CEE"/>
    <w:multiLevelType w:val="hybridMultilevel"/>
    <w:tmpl w:val="4D0053EC"/>
    <w:lvl w:ilvl="0" w:tplc="6A5E043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31"/>
  </w:num>
  <w:num w:numId="3">
    <w:abstractNumId w:val="14"/>
  </w:num>
  <w:num w:numId="4">
    <w:abstractNumId w:val="13"/>
  </w:num>
  <w:num w:numId="5">
    <w:abstractNumId w:val="40"/>
  </w:num>
  <w:num w:numId="6">
    <w:abstractNumId w:val="5"/>
  </w:num>
  <w:num w:numId="7">
    <w:abstractNumId w:val="3"/>
  </w:num>
  <w:num w:numId="8">
    <w:abstractNumId w:val="38"/>
  </w:num>
  <w:num w:numId="9">
    <w:abstractNumId w:val="37"/>
  </w:num>
  <w:num w:numId="10">
    <w:abstractNumId w:val="22"/>
  </w:num>
  <w:num w:numId="11">
    <w:abstractNumId w:val="27"/>
  </w:num>
  <w:num w:numId="12">
    <w:abstractNumId w:val="33"/>
  </w:num>
  <w:num w:numId="13">
    <w:abstractNumId w:val="4"/>
  </w:num>
  <w:num w:numId="14">
    <w:abstractNumId w:val="32"/>
  </w:num>
  <w:num w:numId="15">
    <w:abstractNumId w:val="6"/>
  </w:num>
  <w:num w:numId="16">
    <w:abstractNumId w:val="36"/>
  </w:num>
  <w:num w:numId="17">
    <w:abstractNumId w:val="18"/>
  </w:num>
  <w:num w:numId="18">
    <w:abstractNumId w:val="41"/>
  </w:num>
  <w:num w:numId="19">
    <w:abstractNumId w:val="0"/>
  </w:num>
  <w:num w:numId="20">
    <w:abstractNumId w:val="7"/>
  </w:num>
  <w:num w:numId="21">
    <w:abstractNumId w:val="28"/>
  </w:num>
  <w:num w:numId="22">
    <w:abstractNumId w:val="15"/>
  </w:num>
  <w:num w:numId="23">
    <w:abstractNumId w:val="9"/>
  </w:num>
  <w:num w:numId="24">
    <w:abstractNumId w:val="30"/>
  </w:num>
  <w:num w:numId="25">
    <w:abstractNumId w:val="21"/>
  </w:num>
  <w:num w:numId="26">
    <w:abstractNumId w:val="35"/>
  </w:num>
  <w:num w:numId="27">
    <w:abstractNumId w:val="20"/>
  </w:num>
  <w:num w:numId="28">
    <w:abstractNumId w:val="19"/>
  </w:num>
  <w:num w:numId="29">
    <w:abstractNumId w:val="17"/>
  </w:num>
  <w:num w:numId="30">
    <w:abstractNumId w:val="34"/>
  </w:num>
  <w:num w:numId="31">
    <w:abstractNumId w:val="23"/>
  </w:num>
  <w:num w:numId="32">
    <w:abstractNumId w:val="11"/>
  </w:num>
  <w:num w:numId="33">
    <w:abstractNumId w:val="39"/>
  </w:num>
  <w:num w:numId="34">
    <w:abstractNumId w:val="29"/>
  </w:num>
  <w:num w:numId="35">
    <w:abstractNumId w:val="16"/>
  </w:num>
  <w:num w:numId="36">
    <w:abstractNumId w:val="42"/>
  </w:num>
  <w:num w:numId="37">
    <w:abstractNumId w:val="24"/>
  </w:num>
  <w:num w:numId="38">
    <w:abstractNumId w:val="16"/>
    <w:lvlOverride w:ilvl="0">
      <w:startOverride w:val="4"/>
    </w:lvlOverride>
  </w:num>
  <w:num w:numId="39">
    <w:abstractNumId w:val="26"/>
  </w:num>
  <w:num w:numId="40">
    <w:abstractNumId w:val="16"/>
    <w:lvlOverride w:ilvl="0">
      <w:startOverride w:val="1"/>
    </w:lvlOverride>
  </w:num>
  <w:num w:numId="41">
    <w:abstractNumId w:val="10"/>
  </w:num>
  <w:num w:numId="42">
    <w:abstractNumId w:val="16"/>
    <w:lvlOverride w:ilvl="0">
      <w:startOverride w:val="1"/>
    </w:lvlOverride>
  </w:num>
  <w:num w:numId="43">
    <w:abstractNumId w:val="2"/>
  </w:num>
  <w:num w:numId="44">
    <w:abstractNumId w:val="16"/>
    <w:lvlOverride w:ilvl="0">
      <w:startOverride w:val="1"/>
    </w:lvlOverride>
  </w:num>
  <w:num w:numId="45">
    <w:abstractNumId w:val="16"/>
    <w:lvlOverride w:ilvl="0">
      <w:startOverride w:val="1"/>
    </w:lvlOverride>
  </w:num>
  <w:num w:numId="46">
    <w:abstractNumId w:val="1"/>
  </w:num>
  <w:num w:numId="47">
    <w:abstractNumId w:val="25"/>
  </w:num>
  <w:num w:numId="48">
    <w:abstractNumId w:val="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8CA"/>
    <w:rsid w:val="00006BF7"/>
    <w:rsid w:val="00013714"/>
    <w:rsid w:val="00027D34"/>
    <w:rsid w:val="00066DA9"/>
    <w:rsid w:val="000A023E"/>
    <w:rsid w:val="00131CDC"/>
    <w:rsid w:val="00187B21"/>
    <w:rsid w:val="001D18CA"/>
    <w:rsid w:val="001E60A9"/>
    <w:rsid w:val="00261A5A"/>
    <w:rsid w:val="00262D82"/>
    <w:rsid w:val="00267A4A"/>
    <w:rsid w:val="002A743E"/>
    <w:rsid w:val="002C5138"/>
    <w:rsid w:val="002F4ED0"/>
    <w:rsid w:val="00310C72"/>
    <w:rsid w:val="003156D8"/>
    <w:rsid w:val="003E6635"/>
    <w:rsid w:val="00433F63"/>
    <w:rsid w:val="00466DBA"/>
    <w:rsid w:val="0047558C"/>
    <w:rsid w:val="004A183A"/>
    <w:rsid w:val="004A4555"/>
    <w:rsid w:val="004A5EAF"/>
    <w:rsid w:val="0053018D"/>
    <w:rsid w:val="00536907"/>
    <w:rsid w:val="00540C12"/>
    <w:rsid w:val="0059705A"/>
    <w:rsid w:val="005F44F1"/>
    <w:rsid w:val="00627937"/>
    <w:rsid w:val="0064039B"/>
    <w:rsid w:val="00653EF5"/>
    <w:rsid w:val="00684AE4"/>
    <w:rsid w:val="006E4DF6"/>
    <w:rsid w:val="006F6D7F"/>
    <w:rsid w:val="007007D3"/>
    <w:rsid w:val="007552E1"/>
    <w:rsid w:val="007668B9"/>
    <w:rsid w:val="0080174F"/>
    <w:rsid w:val="00851C16"/>
    <w:rsid w:val="0086389E"/>
    <w:rsid w:val="00875476"/>
    <w:rsid w:val="008A7B7D"/>
    <w:rsid w:val="008D0EF1"/>
    <w:rsid w:val="008F3A74"/>
    <w:rsid w:val="009A6B0A"/>
    <w:rsid w:val="009B75FE"/>
    <w:rsid w:val="00A465F5"/>
    <w:rsid w:val="00AA74CD"/>
    <w:rsid w:val="00AB043F"/>
    <w:rsid w:val="00B155BD"/>
    <w:rsid w:val="00B30566"/>
    <w:rsid w:val="00B56858"/>
    <w:rsid w:val="00B568F2"/>
    <w:rsid w:val="00BB09C0"/>
    <w:rsid w:val="00C2625D"/>
    <w:rsid w:val="00C348F7"/>
    <w:rsid w:val="00C94F7C"/>
    <w:rsid w:val="00DC74E2"/>
    <w:rsid w:val="00E471B6"/>
    <w:rsid w:val="00E65456"/>
    <w:rsid w:val="00E7715C"/>
    <w:rsid w:val="00E86FC5"/>
    <w:rsid w:val="00EA1185"/>
    <w:rsid w:val="00EE0CBE"/>
    <w:rsid w:val="00F744B0"/>
    <w:rsid w:val="00FB7B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4AC5"/>
  <w15:docId w15:val="{814560AC-D77C-6E41-89BA-324965DE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0B40"/>
    <w:pPr>
      <w:autoSpaceDE w:val="0"/>
      <w:autoSpaceDN w:val="0"/>
      <w:adjustRightInd w:val="0"/>
    </w:pPr>
  </w:style>
  <w:style w:type="paragraph" w:styleId="1">
    <w:name w:val="heading 1"/>
    <w:basedOn w:val="a0"/>
    <w:next w:val="a0"/>
    <w:link w:val="10"/>
    <w:uiPriority w:val="9"/>
    <w:qFormat/>
    <w:rsid w:val="00F80B40"/>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627937"/>
    <w:pPr>
      <w:keepNext/>
      <w:spacing w:line="720" w:lineRule="auto"/>
      <w:outlineLvl w:val="1"/>
    </w:pPr>
    <w:rPr>
      <w:rFonts w:asciiTheme="majorHAnsi" w:eastAsia="BiauKai" w:hAnsiTheme="majorHAnsi" w:cstheme="majorBidi"/>
      <w:b/>
      <w:bCs/>
      <w:sz w:val="32"/>
      <w:szCs w:val="48"/>
    </w:rPr>
  </w:style>
  <w:style w:type="paragraph" w:styleId="3">
    <w:name w:val="heading 3"/>
    <w:basedOn w:val="a0"/>
    <w:next w:val="a0"/>
    <w:link w:val="30"/>
    <w:uiPriority w:val="9"/>
    <w:unhideWhenUsed/>
    <w:qFormat/>
    <w:rsid w:val="00413849"/>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next w:val="a0"/>
    <w:link w:val="40"/>
    <w:uiPriority w:val="9"/>
    <w:semiHidden/>
    <w:unhideWhenUsed/>
    <w:qFormat/>
    <w:rsid w:val="00413849"/>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link w:val="50"/>
    <w:uiPriority w:val="9"/>
    <w:semiHidden/>
    <w:unhideWhenUsed/>
    <w:qFormat/>
    <w:rsid w:val="008C7A28"/>
    <w:pPr>
      <w:keepNext/>
      <w:keepLines/>
      <w:autoSpaceDE/>
      <w:autoSpaceDN/>
      <w:adjustRightInd/>
      <w:spacing w:before="220" w:after="40"/>
      <w:contextualSpacing/>
      <w:outlineLvl w:val="4"/>
    </w:pPr>
    <w:rPr>
      <w:b/>
      <w:color w:val="000000"/>
      <w:sz w:val="22"/>
      <w:szCs w:val="22"/>
    </w:rPr>
  </w:style>
  <w:style w:type="paragraph" w:styleId="6">
    <w:name w:val="heading 6"/>
    <w:basedOn w:val="a0"/>
    <w:next w:val="a0"/>
    <w:link w:val="60"/>
    <w:uiPriority w:val="9"/>
    <w:semiHidden/>
    <w:unhideWhenUsed/>
    <w:qFormat/>
    <w:rsid w:val="008C7A28"/>
    <w:pPr>
      <w:keepNext/>
      <w:keepLines/>
      <w:autoSpaceDE/>
      <w:autoSpaceDN/>
      <w:adjustRightInd/>
      <w:spacing w:before="200" w:after="40"/>
      <w:contextualSpacing/>
      <w:outlineLvl w:val="5"/>
    </w:pPr>
    <w:rPr>
      <w:b/>
      <w:color w:val="000000"/>
      <w:sz w:val="20"/>
      <w:szCs w:val="20"/>
    </w:rPr>
  </w:style>
  <w:style w:type="paragraph" w:styleId="9">
    <w:name w:val="heading 9"/>
    <w:basedOn w:val="a0"/>
    <w:next w:val="a0"/>
    <w:link w:val="90"/>
    <w:uiPriority w:val="9"/>
    <w:semiHidden/>
    <w:unhideWhenUsed/>
    <w:qFormat/>
    <w:rsid w:val="00413849"/>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
    <w:name w:val="Title"/>
    <w:basedOn w:val="a0"/>
    <w:next w:val="a0"/>
    <w:link w:val="a4"/>
    <w:autoRedefine/>
    <w:uiPriority w:val="10"/>
    <w:qFormat/>
    <w:rsid w:val="00851C16"/>
    <w:pPr>
      <w:numPr>
        <w:numId w:val="35"/>
      </w:numPr>
      <w:spacing w:before="240" w:after="60"/>
      <w:ind w:left="482" w:hanging="482"/>
      <w:outlineLvl w:val="1"/>
    </w:pPr>
    <w:rPr>
      <w:rFonts w:ascii="標楷體" w:eastAsia="BiauKai" w:hAnsi="標楷體" w:cstheme="majorBidi"/>
      <w:b/>
      <w:bCs/>
      <w:sz w:val="28"/>
      <w:szCs w:val="28"/>
    </w:rPr>
  </w:style>
  <w:style w:type="character" w:customStyle="1" w:styleId="10">
    <w:name w:val="標題 1 字元"/>
    <w:basedOn w:val="a1"/>
    <w:link w:val="1"/>
    <w:rsid w:val="00F80B40"/>
    <w:rPr>
      <w:rFonts w:asciiTheme="majorHAnsi" w:eastAsiaTheme="majorEastAsia" w:hAnsiTheme="majorHAnsi" w:cstheme="majorBidi"/>
      <w:b/>
      <w:bCs/>
      <w:kern w:val="52"/>
      <w:sz w:val="52"/>
      <w:szCs w:val="52"/>
    </w:rPr>
  </w:style>
  <w:style w:type="character" w:customStyle="1" w:styleId="20">
    <w:name w:val="標題 2 字元"/>
    <w:basedOn w:val="a1"/>
    <w:link w:val="2"/>
    <w:uiPriority w:val="9"/>
    <w:rsid w:val="00627937"/>
    <w:rPr>
      <w:rFonts w:asciiTheme="majorHAnsi" w:eastAsia="BiauKai" w:hAnsiTheme="majorHAnsi" w:cstheme="majorBidi"/>
      <w:b/>
      <w:bCs/>
      <w:sz w:val="32"/>
      <w:szCs w:val="48"/>
    </w:rPr>
  </w:style>
  <w:style w:type="paragraph" w:styleId="a5">
    <w:name w:val="Body Text"/>
    <w:basedOn w:val="a0"/>
    <w:link w:val="a6"/>
    <w:qFormat/>
    <w:rsid w:val="00F80B40"/>
    <w:pPr>
      <w:ind w:left="120"/>
    </w:pPr>
    <w:rPr>
      <w:rFonts w:ascii="標楷體" w:eastAsia="標楷體" w:cs="標楷體"/>
    </w:rPr>
  </w:style>
  <w:style w:type="character" w:customStyle="1" w:styleId="a6">
    <w:name w:val="本文 字元"/>
    <w:basedOn w:val="a1"/>
    <w:link w:val="a5"/>
    <w:rsid w:val="00F80B40"/>
    <w:rPr>
      <w:rFonts w:ascii="標楷體" w:eastAsia="標楷體" w:hAnsi="Times New Roman" w:cs="標楷體"/>
      <w:kern w:val="0"/>
    </w:rPr>
  </w:style>
  <w:style w:type="paragraph" w:styleId="a7">
    <w:name w:val="List Paragraph"/>
    <w:basedOn w:val="a0"/>
    <w:link w:val="a8"/>
    <w:uiPriority w:val="34"/>
    <w:qFormat/>
    <w:rsid w:val="00F80B40"/>
  </w:style>
  <w:style w:type="paragraph" w:customStyle="1" w:styleId="TableParagraph">
    <w:name w:val="Table Paragraph"/>
    <w:basedOn w:val="a0"/>
    <w:uiPriority w:val="1"/>
    <w:qFormat/>
    <w:rsid w:val="00F80B40"/>
  </w:style>
  <w:style w:type="paragraph" w:styleId="a9">
    <w:name w:val="header"/>
    <w:basedOn w:val="a0"/>
    <w:link w:val="aa"/>
    <w:unhideWhenUsed/>
    <w:rsid w:val="00F80B40"/>
    <w:pPr>
      <w:tabs>
        <w:tab w:val="center" w:pos="4153"/>
        <w:tab w:val="right" w:pos="8306"/>
      </w:tabs>
      <w:snapToGrid w:val="0"/>
    </w:pPr>
    <w:rPr>
      <w:sz w:val="20"/>
      <w:szCs w:val="20"/>
    </w:rPr>
  </w:style>
  <w:style w:type="character" w:customStyle="1" w:styleId="aa">
    <w:name w:val="頁首 字元"/>
    <w:basedOn w:val="a1"/>
    <w:link w:val="a9"/>
    <w:rsid w:val="00F80B40"/>
    <w:rPr>
      <w:rFonts w:ascii="Times New Roman" w:hAnsi="Times New Roman" w:cs="Times New Roman"/>
      <w:kern w:val="0"/>
      <w:sz w:val="20"/>
      <w:szCs w:val="20"/>
    </w:rPr>
  </w:style>
  <w:style w:type="paragraph" w:styleId="ab">
    <w:name w:val="footer"/>
    <w:aliases w:val="Footer Char1"/>
    <w:basedOn w:val="a0"/>
    <w:link w:val="ac"/>
    <w:uiPriority w:val="99"/>
    <w:unhideWhenUsed/>
    <w:rsid w:val="00F80B40"/>
    <w:pPr>
      <w:tabs>
        <w:tab w:val="center" w:pos="4153"/>
        <w:tab w:val="right" w:pos="8306"/>
      </w:tabs>
      <w:snapToGrid w:val="0"/>
    </w:pPr>
    <w:rPr>
      <w:sz w:val="20"/>
      <w:szCs w:val="20"/>
    </w:rPr>
  </w:style>
  <w:style w:type="character" w:customStyle="1" w:styleId="ac">
    <w:name w:val="頁尾 字元"/>
    <w:aliases w:val="Footer Char1 字元"/>
    <w:basedOn w:val="a1"/>
    <w:link w:val="ab"/>
    <w:uiPriority w:val="99"/>
    <w:rsid w:val="00F80B40"/>
    <w:rPr>
      <w:rFonts w:ascii="Times New Roman" w:hAnsi="Times New Roman" w:cs="Times New Roman"/>
      <w:kern w:val="0"/>
      <w:sz w:val="20"/>
      <w:szCs w:val="20"/>
    </w:rPr>
  </w:style>
  <w:style w:type="table" w:styleId="ad">
    <w:name w:val="Table Grid"/>
    <w:basedOn w:val="a2"/>
    <w:uiPriority w:val="59"/>
    <w:rsid w:val="00F80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OC Heading"/>
    <w:basedOn w:val="1"/>
    <w:next w:val="a0"/>
    <w:uiPriority w:val="39"/>
    <w:unhideWhenUsed/>
    <w:qFormat/>
    <w:rsid w:val="00F80B40"/>
    <w:pPr>
      <w:keepLines/>
      <w:widowControl/>
      <w:autoSpaceDE/>
      <w:autoSpaceDN/>
      <w:adjustRightInd/>
      <w:spacing w:before="480" w:after="0" w:line="276" w:lineRule="auto"/>
      <w:outlineLvl w:val="9"/>
    </w:pPr>
    <w:rPr>
      <w:color w:val="2F5496" w:themeColor="accent1" w:themeShade="BF"/>
      <w:kern w:val="0"/>
      <w:sz w:val="28"/>
      <w:szCs w:val="28"/>
    </w:rPr>
  </w:style>
  <w:style w:type="paragraph" w:styleId="21">
    <w:name w:val="toc 2"/>
    <w:basedOn w:val="a0"/>
    <w:next w:val="a0"/>
    <w:autoRedefine/>
    <w:uiPriority w:val="39"/>
    <w:unhideWhenUsed/>
    <w:rsid w:val="00F80B40"/>
    <w:pPr>
      <w:ind w:left="240"/>
    </w:pPr>
    <w:rPr>
      <w:rFonts w:asciiTheme="minorHAnsi" w:hAnsiTheme="minorHAnsi" w:cstheme="minorHAnsi"/>
      <w:smallCaps/>
      <w:sz w:val="20"/>
      <w:szCs w:val="20"/>
    </w:rPr>
  </w:style>
  <w:style w:type="paragraph" w:styleId="11">
    <w:name w:val="toc 1"/>
    <w:basedOn w:val="a0"/>
    <w:next w:val="a0"/>
    <w:autoRedefine/>
    <w:uiPriority w:val="39"/>
    <w:unhideWhenUsed/>
    <w:rsid w:val="004A5EAF"/>
    <w:pPr>
      <w:tabs>
        <w:tab w:val="right" w:leader="dot" w:pos="10195"/>
      </w:tabs>
      <w:spacing w:before="120" w:after="120"/>
    </w:pPr>
    <w:rPr>
      <w:rFonts w:asciiTheme="minorHAnsi" w:hAnsiTheme="minorHAnsi" w:cstheme="minorHAnsi"/>
      <w:b/>
      <w:bCs/>
      <w:caps/>
      <w:sz w:val="20"/>
      <w:szCs w:val="20"/>
    </w:rPr>
  </w:style>
  <w:style w:type="paragraph" w:styleId="31">
    <w:name w:val="toc 3"/>
    <w:basedOn w:val="a0"/>
    <w:next w:val="a0"/>
    <w:autoRedefine/>
    <w:uiPriority w:val="39"/>
    <w:unhideWhenUsed/>
    <w:rsid w:val="00F80B40"/>
    <w:pPr>
      <w:ind w:left="480"/>
    </w:pPr>
    <w:rPr>
      <w:rFonts w:asciiTheme="minorHAnsi" w:hAnsiTheme="minorHAnsi" w:cstheme="minorHAnsi"/>
      <w:i/>
      <w:iCs/>
      <w:sz w:val="20"/>
      <w:szCs w:val="20"/>
    </w:rPr>
  </w:style>
  <w:style w:type="paragraph" w:styleId="41">
    <w:name w:val="toc 4"/>
    <w:basedOn w:val="a0"/>
    <w:next w:val="a0"/>
    <w:autoRedefine/>
    <w:uiPriority w:val="39"/>
    <w:unhideWhenUsed/>
    <w:rsid w:val="00F80B40"/>
    <w:pPr>
      <w:ind w:left="720"/>
    </w:pPr>
    <w:rPr>
      <w:rFonts w:asciiTheme="minorHAnsi" w:hAnsiTheme="minorHAnsi" w:cstheme="minorHAnsi"/>
      <w:sz w:val="18"/>
      <w:szCs w:val="18"/>
    </w:rPr>
  </w:style>
  <w:style w:type="paragraph" w:styleId="51">
    <w:name w:val="toc 5"/>
    <w:basedOn w:val="a0"/>
    <w:next w:val="a0"/>
    <w:autoRedefine/>
    <w:uiPriority w:val="39"/>
    <w:unhideWhenUsed/>
    <w:rsid w:val="00F80B40"/>
    <w:pPr>
      <w:ind w:left="960"/>
    </w:pPr>
    <w:rPr>
      <w:rFonts w:asciiTheme="minorHAnsi" w:hAnsiTheme="minorHAnsi" w:cstheme="minorHAnsi"/>
      <w:sz w:val="18"/>
      <w:szCs w:val="18"/>
    </w:rPr>
  </w:style>
  <w:style w:type="paragraph" w:styleId="61">
    <w:name w:val="toc 6"/>
    <w:basedOn w:val="a0"/>
    <w:next w:val="a0"/>
    <w:autoRedefine/>
    <w:uiPriority w:val="39"/>
    <w:unhideWhenUsed/>
    <w:rsid w:val="00F80B40"/>
    <w:pPr>
      <w:ind w:left="1200"/>
    </w:pPr>
    <w:rPr>
      <w:rFonts w:asciiTheme="minorHAnsi" w:hAnsiTheme="minorHAnsi" w:cstheme="minorHAnsi"/>
      <w:sz w:val="18"/>
      <w:szCs w:val="18"/>
    </w:rPr>
  </w:style>
  <w:style w:type="paragraph" w:styleId="7">
    <w:name w:val="toc 7"/>
    <w:basedOn w:val="a0"/>
    <w:next w:val="a0"/>
    <w:autoRedefine/>
    <w:uiPriority w:val="39"/>
    <w:unhideWhenUsed/>
    <w:rsid w:val="00F80B40"/>
    <w:pPr>
      <w:ind w:left="1440"/>
    </w:pPr>
    <w:rPr>
      <w:rFonts w:asciiTheme="minorHAnsi" w:hAnsiTheme="minorHAnsi" w:cstheme="minorHAnsi"/>
      <w:sz w:val="18"/>
      <w:szCs w:val="18"/>
    </w:rPr>
  </w:style>
  <w:style w:type="paragraph" w:styleId="8">
    <w:name w:val="toc 8"/>
    <w:basedOn w:val="a0"/>
    <w:next w:val="a0"/>
    <w:autoRedefine/>
    <w:uiPriority w:val="39"/>
    <w:unhideWhenUsed/>
    <w:rsid w:val="00F80B40"/>
    <w:pPr>
      <w:ind w:left="1680"/>
    </w:pPr>
    <w:rPr>
      <w:rFonts w:asciiTheme="minorHAnsi" w:hAnsiTheme="minorHAnsi" w:cstheme="minorHAnsi"/>
      <w:sz w:val="18"/>
      <w:szCs w:val="18"/>
    </w:rPr>
  </w:style>
  <w:style w:type="paragraph" w:styleId="91">
    <w:name w:val="toc 9"/>
    <w:basedOn w:val="a0"/>
    <w:next w:val="a0"/>
    <w:autoRedefine/>
    <w:uiPriority w:val="39"/>
    <w:unhideWhenUsed/>
    <w:rsid w:val="00F80B40"/>
    <w:pPr>
      <w:ind w:left="1920"/>
    </w:pPr>
    <w:rPr>
      <w:rFonts w:asciiTheme="minorHAnsi" w:hAnsiTheme="minorHAnsi" w:cstheme="minorHAnsi"/>
      <w:sz w:val="18"/>
      <w:szCs w:val="18"/>
    </w:rPr>
  </w:style>
  <w:style w:type="character" w:customStyle="1" w:styleId="a4">
    <w:name w:val="標題 字元"/>
    <w:basedOn w:val="a1"/>
    <w:link w:val="a"/>
    <w:uiPriority w:val="10"/>
    <w:rsid w:val="00851C16"/>
    <w:rPr>
      <w:rFonts w:ascii="標楷體" w:eastAsia="BiauKai" w:hAnsi="標楷體" w:cstheme="majorBidi"/>
      <w:b/>
      <w:bCs/>
      <w:sz w:val="28"/>
      <w:szCs w:val="28"/>
    </w:rPr>
  </w:style>
  <w:style w:type="paragraph" w:customStyle="1" w:styleId="12">
    <w:name w:val="樣式1"/>
    <w:basedOn w:val="a"/>
    <w:qFormat/>
    <w:rsid w:val="00013714"/>
    <w:rPr>
      <w:b w:val="0"/>
    </w:rPr>
  </w:style>
  <w:style w:type="character" w:customStyle="1" w:styleId="30">
    <w:name w:val="標題 3 字元"/>
    <w:basedOn w:val="a1"/>
    <w:link w:val="3"/>
    <w:uiPriority w:val="9"/>
    <w:rsid w:val="00413849"/>
    <w:rPr>
      <w:rFonts w:asciiTheme="majorHAnsi" w:eastAsiaTheme="majorEastAsia" w:hAnsiTheme="majorHAnsi" w:cstheme="majorBidi"/>
      <w:b/>
      <w:bCs/>
      <w:kern w:val="0"/>
      <w:sz w:val="36"/>
      <w:szCs w:val="36"/>
    </w:rPr>
  </w:style>
  <w:style w:type="character" w:customStyle="1" w:styleId="40">
    <w:name w:val="標題 4 字元"/>
    <w:basedOn w:val="a1"/>
    <w:link w:val="4"/>
    <w:uiPriority w:val="9"/>
    <w:rsid w:val="00413849"/>
    <w:rPr>
      <w:rFonts w:asciiTheme="majorHAnsi" w:eastAsiaTheme="majorEastAsia" w:hAnsiTheme="majorHAnsi" w:cstheme="majorBidi"/>
      <w:kern w:val="0"/>
      <w:sz w:val="36"/>
      <w:szCs w:val="36"/>
    </w:rPr>
  </w:style>
  <w:style w:type="character" w:customStyle="1" w:styleId="90">
    <w:name w:val="標題 9 字元"/>
    <w:basedOn w:val="a1"/>
    <w:link w:val="9"/>
    <w:uiPriority w:val="9"/>
    <w:semiHidden/>
    <w:rsid w:val="00413849"/>
    <w:rPr>
      <w:rFonts w:asciiTheme="majorHAnsi" w:eastAsiaTheme="majorEastAsia" w:hAnsiTheme="majorHAnsi" w:cstheme="majorBidi"/>
      <w:kern w:val="0"/>
      <w:sz w:val="36"/>
      <w:szCs w:val="36"/>
    </w:rPr>
  </w:style>
  <w:style w:type="character" w:styleId="af">
    <w:name w:val="Hyperlink"/>
    <w:basedOn w:val="a1"/>
    <w:uiPriority w:val="99"/>
    <w:unhideWhenUsed/>
    <w:rsid w:val="00413849"/>
    <w:rPr>
      <w:color w:val="0563C1" w:themeColor="hyperlink"/>
      <w:u w:val="single"/>
    </w:rPr>
  </w:style>
  <w:style w:type="paragraph" w:customStyle="1" w:styleId="af0">
    <w:name w:val="章節"/>
    <w:basedOn w:val="a0"/>
    <w:autoRedefine/>
    <w:uiPriority w:val="1"/>
    <w:qFormat/>
    <w:rsid w:val="00E65456"/>
    <w:pPr>
      <w:snapToGrid w:val="0"/>
      <w:spacing w:line="360" w:lineRule="auto"/>
    </w:pPr>
    <w:rPr>
      <w:rFonts w:ascii="標楷體" w:eastAsia="BiauKai" w:hAnsi="標楷體"/>
      <w:b/>
      <w:kern w:val="2"/>
      <w:sz w:val="28"/>
      <w:szCs w:val="28"/>
    </w:rPr>
  </w:style>
  <w:style w:type="paragraph" w:customStyle="1" w:styleId="af1">
    <w:name w:val="小節"/>
    <w:basedOn w:val="a0"/>
    <w:uiPriority w:val="1"/>
    <w:qFormat/>
    <w:rsid w:val="00E65456"/>
    <w:rPr>
      <w:rFonts w:ascii="宋體-繁" w:eastAsia="BiauKai" w:hAnsi="宋體-繁"/>
      <w:b/>
      <w:bCs/>
      <w:sz w:val="28"/>
    </w:rPr>
  </w:style>
  <w:style w:type="character" w:customStyle="1" w:styleId="50">
    <w:name w:val="標題 5 字元"/>
    <w:basedOn w:val="a1"/>
    <w:link w:val="5"/>
    <w:uiPriority w:val="9"/>
    <w:rsid w:val="008C7A28"/>
    <w:rPr>
      <w:rFonts w:ascii="Times New Roman" w:hAnsi="Times New Roman" w:cs="Times New Roman"/>
      <w:b/>
      <w:color w:val="000000"/>
      <w:kern w:val="0"/>
      <w:sz w:val="22"/>
      <w:szCs w:val="22"/>
    </w:rPr>
  </w:style>
  <w:style w:type="character" w:customStyle="1" w:styleId="60">
    <w:name w:val="標題 6 字元"/>
    <w:basedOn w:val="a1"/>
    <w:link w:val="6"/>
    <w:uiPriority w:val="9"/>
    <w:rsid w:val="008C7A28"/>
    <w:rPr>
      <w:rFonts w:ascii="Times New Roman" w:hAnsi="Times New Roman" w:cs="Times New Roman"/>
      <w:b/>
      <w:color w:val="000000"/>
      <w:kern w:val="0"/>
      <w:sz w:val="20"/>
      <w:szCs w:val="20"/>
    </w:rPr>
  </w:style>
  <w:style w:type="numbering" w:customStyle="1" w:styleId="13">
    <w:name w:val="無清單1"/>
    <w:next w:val="a3"/>
    <w:uiPriority w:val="99"/>
    <w:semiHidden/>
    <w:unhideWhenUsed/>
    <w:rsid w:val="008C7A28"/>
  </w:style>
  <w:style w:type="character" w:styleId="af2">
    <w:name w:val="page number"/>
    <w:basedOn w:val="a1"/>
    <w:uiPriority w:val="99"/>
    <w:rsid w:val="008C7A28"/>
    <w:rPr>
      <w:rFonts w:cs="Times New Roman"/>
    </w:rPr>
  </w:style>
  <w:style w:type="paragraph" w:customStyle="1" w:styleId="Default">
    <w:name w:val="Default"/>
    <w:rsid w:val="008C7A28"/>
    <w:pPr>
      <w:autoSpaceDE w:val="0"/>
      <w:autoSpaceDN w:val="0"/>
      <w:adjustRightInd w:val="0"/>
    </w:pPr>
    <w:rPr>
      <w:rFonts w:ascii="標楷體" w:eastAsia="標楷體" w:cs="標楷體"/>
      <w:color w:val="000000"/>
    </w:rPr>
  </w:style>
  <w:style w:type="paragraph" w:styleId="af3">
    <w:name w:val="Note Heading"/>
    <w:basedOn w:val="a0"/>
    <w:next w:val="a0"/>
    <w:link w:val="af4"/>
    <w:rsid w:val="008C7A28"/>
    <w:pPr>
      <w:autoSpaceDE/>
      <w:autoSpaceDN/>
      <w:adjustRightInd/>
      <w:jc w:val="center"/>
    </w:pPr>
    <w:rPr>
      <w:rFonts w:eastAsia="新細明體"/>
      <w:kern w:val="2"/>
    </w:rPr>
  </w:style>
  <w:style w:type="character" w:customStyle="1" w:styleId="af4">
    <w:name w:val="註釋標題 字元"/>
    <w:basedOn w:val="a1"/>
    <w:link w:val="af3"/>
    <w:rsid w:val="008C7A28"/>
    <w:rPr>
      <w:rFonts w:ascii="Times New Roman" w:eastAsia="新細明體" w:hAnsi="Times New Roman" w:cs="Times New Roman"/>
    </w:rPr>
  </w:style>
  <w:style w:type="table" w:customStyle="1" w:styleId="TableNormal0">
    <w:name w:val="Table Normal"/>
    <w:rsid w:val="008C7A28"/>
    <w:rPr>
      <w:color w:val="000000"/>
      <w:sz w:val="20"/>
      <w:szCs w:val="20"/>
    </w:rPr>
    <w:tblPr>
      <w:tblCellMar>
        <w:top w:w="0" w:type="dxa"/>
        <w:left w:w="0" w:type="dxa"/>
        <w:bottom w:w="0" w:type="dxa"/>
        <w:right w:w="0" w:type="dxa"/>
      </w:tblCellMar>
    </w:tblPr>
  </w:style>
  <w:style w:type="paragraph" w:styleId="af5">
    <w:name w:val="Subtitle"/>
    <w:basedOn w:val="a0"/>
    <w:next w:val="a0"/>
    <w:link w:val="af6"/>
    <w:uiPriority w:val="11"/>
    <w:qFormat/>
    <w:pPr>
      <w:keepNext/>
      <w:keepLines/>
      <w:spacing w:before="360" w:after="80"/>
    </w:pPr>
    <w:rPr>
      <w:rFonts w:ascii="Georgia" w:eastAsia="Georgia" w:hAnsi="Georgia" w:cs="Georgia"/>
      <w:i/>
      <w:color w:val="666666"/>
      <w:sz w:val="48"/>
      <w:szCs w:val="48"/>
    </w:rPr>
  </w:style>
  <w:style w:type="character" w:customStyle="1" w:styleId="af6">
    <w:name w:val="副標題 字元"/>
    <w:basedOn w:val="a1"/>
    <w:link w:val="af5"/>
    <w:uiPriority w:val="11"/>
    <w:rsid w:val="008C7A28"/>
    <w:rPr>
      <w:rFonts w:ascii="Georgia" w:hAnsi="Georgia" w:cs="Georgia"/>
      <w:i/>
      <w:color w:val="666666"/>
      <w:kern w:val="0"/>
      <w:sz w:val="48"/>
      <w:szCs w:val="48"/>
    </w:rPr>
  </w:style>
  <w:style w:type="character" w:customStyle="1" w:styleId="apple-converted-space">
    <w:name w:val="apple-converted-space"/>
    <w:rsid w:val="008C7A28"/>
  </w:style>
  <w:style w:type="paragraph" w:styleId="af7">
    <w:name w:val="Balloon Text"/>
    <w:basedOn w:val="a0"/>
    <w:link w:val="af8"/>
    <w:unhideWhenUsed/>
    <w:rsid w:val="008C7A28"/>
    <w:pPr>
      <w:autoSpaceDE/>
      <w:autoSpaceDN/>
      <w:adjustRightInd/>
    </w:pPr>
    <w:rPr>
      <w:rFonts w:ascii="Cambria" w:eastAsia="新細明體" w:hAnsi="Cambria"/>
      <w:color w:val="000000"/>
      <w:sz w:val="18"/>
      <w:szCs w:val="18"/>
    </w:rPr>
  </w:style>
  <w:style w:type="character" w:customStyle="1" w:styleId="af8">
    <w:name w:val="註解方塊文字 字元"/>
    <w:basedOn w:val="a1"/>
    <w:link w:val="af7"/>
    <w:rsid w:val="008C7A28"/>
    <w:rPr>
      <w:rFonts w:ascii="Cambria" w:eastAsia="新細明體" w:hAnsi="Cambria" w:cs="Times New Roman"/>
      <w:color w:val="000000"/>
      <w:kern w:val="0"/>
      <w:sz w:val="18"/>
      <w:szCs w:val="18"/>
    </w:rPr>
  </w:style>
  <w:style w:type="paragraph" w:styleId="Web">
    <w:name w:val="Normal (Web)"/>
    <w:basedOn w:val="a0"/>
    <w:unhideWhenUsed/>
    <w:rsid w:val="008C7A28"/>
    <w:pPr>
      <w:widowControl/>
      <w:autoSpaceDE/>
      <w:autoSpaceDN/>
      <w:adjustRightInd/>
      <w:spacing w:before="100" w:beforeAutospacing="1" w:after="100" w:afterAutospacing="1"/>
    </w:pPr>
    <w:rPr>
      <w:rFonts w:ascii="新細明體" w:eastAsia="新細明體" w:hAnsi="新細明體" w:cs="新細明體"/>
    </w:rPr>
  </w:style>
  <w:style w:type="character" w:customStyle="1" w:styleId="a8">
    <w:name w:val="清單段落 字元"/>
    <w:link w:val="a7"/>
    <w:uiPriority w:val="34"/>
    <w:locked/>
    <w:rsid w:val="008C7A28"/>
    <w:rPr>
      <w:rFonts w:ascii="Times New Roman" w:hAnsi="Times New Roman" w:cs="Times New Roman"/>
      <w:kern w:val="0"/>
    </w:rPr>
  </w:style>
  <w:style w:type="table" w:customStyle="1" w:styleId="14">
    <w:name w:val="表格格線1"/>
    <w:basedOn w:val="a2"/>
    <w:next w:val="ad"/>
    <w:uiPriority w:val="59"/>
    <w:rsid w:val="008C7A28"/>
    <w:rPr>
      <w:rFonts w:ascii="Calibri" w:eastAsia="新細明體" w:hAnsi="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1"/>
    <w:unhideWhenUsed/>
    <w:rsid w:val="008C7A28"/>
    <w:rPr>
      <w:sz w:val="18"/>
      <w:szCs w:val="18"/>
    </w:rPr>
  </w:style>
  <w:style w:type="paragraph" w:styleId="afa">
    <w:name w:val="annotation text"/>
    <w:basedOn w:val="a0"/>
    <w:link w:val="afb"/>
    <w:uiPriority w:val="99"/>
    <w:semiHidden/>
    <w:unhideWhenUsed/>
    <w:rsid w:val="008C7A28"/>
    <w:pPr>
      <w:autoSpaceDE/>
      <w:autoSpaceDN/>
      <w:adjustRightInd/>
    </w:pPr>
    <w:rPr>
      <w:rFonts w:asciiTheme="minorHAnsi" w:hAnsiTheme="minorHAnsi" w:cstheme="minorBidi"/>
      <w:kern w:val="2"/>
      <w:szCs w:val="22"/>
    </w:rPr>
  </w:style>
  <w:style w:type="character" w:customStyle="1" w:styleId="afb">
    <w:name w:val="註解文字 字元"/>
    <w:basedOn w:val="a1"/>
    <w:link w:val="afa"/>
    <w:uiPriority w:val="99"/>
    <w:semiHidden/>
    <w:rsid w:val="008C7A28"/>
    <w:rPr>
      <w:szCs w:val="22"/>
    </w:rPr>
  </w:style>
  <w:style w:type="paragraph" w:styleId="afc">
    <w:name w:val="annotation subject"/>
    <w:basedOn w:val="afa"/>
    <w:next w:val="afa"/>
    <w:link w:val="afd"/>
    <w:uiPriority w:val="99"/>
    <w:semiHidden/>
    <w:unhideWhenUsed/>
    <w:rsid w:val="008C7A28"/>
    <w:rPr>
      <w:b/>
      <w:bCs/>
    </w:rPr>
  </w:style>
  <w:style w:type="character" w:customStyle="1" w:styleId="afd">
    <w:name w:val="註解主旨 字元"/>
    <w:basedOn w:val="afb"/>
    <w:link w:val="afc"/>
    <w:uiPriority w:val="99"/>
    <w:semiHidden/>
    <w:rsid w:val="008C7A28"/>
    <w:rPr>
      <w:b/>
      <w:bCs/>
      <w:szCs w:val="22"/>
    </w:rPr>
  </w:style>
  <w:style w:type="paragraph" w:styleId="22">
    <w:name w:val="Body Text 2"/>
    <w:basedOn w:val="a0"/>
    <w:link w:val="23"/>
    <w:rsid w:val="00D17AE0"/>
    <w:pPr>
      <w:autoSpaceDE/>
      <w:autoSpaceDN/>
      <w:adjustRightInd/>
      <w:spacing w:after="120" w:line="480" w:lineRule="auto"/>
    </w:pPr>
    <w:rPr>
      <w:rFonts w:eastAsia="新細明體"/>
      <w:kern w:val="2"/>
    </w:rPr>
  </w:style>
  <w:style w:type="character" w:customStyle="1" w:styleId="23">
    <w:name w:val="本文 2 字元"/>
    <w:basedOn w:val="a1"/>
    <w:link w:val="22"/>
    <w:rsid w:val="00D17AE0"/>
    <w:rPr>
      <w:rFonts w:ascii="Times New Roman" w:eastAsia="新細明體" w:hAnsi="Times New Roman" w:cs="Times New Roman"/>
    </w:rPr>
  </w:style>
  <w:style w:type="paragraph" w:styleId="24">
    <w:name w:val="Body Text Indent 2"/>
    <w:basedOn w:val="a0"/>
    <w:link w:val="25"/>
    <w:rsid w:val="00D17AE0"/>
    <w:pPr>
      <w:autoSpaceDE/>
      <w:autoSpaceDN/>
      <w:adjustRightInd/>
      <w:spacing w:after="120" w:line="480" w:lineRule="auto"/>
      <w:ind w:leftChars="200" w:left="480"/>
    </w:pPr>
    <w:rPr>
      <w:rFonts w:eastAsia="新細明體"/>
      <w:kern w:val="2"/>
    </w:rPr>
  </w:style>
  <w:style w:type="character" w:customStyle="1" w:styleId="25">
    <w:name w:val="本文縮排 2 字元"/>
    <w:basedOn w:val="a1"/>
    <w:link w:val="24"/>
    <w:rsid w:val="00D17AE0"/>
    <w:rPr>
      <w:rFonts w:ascii="Times New Roman" w:eastAsia="新細明體" w:hAnsi="Times New Roman" w:cs="Times New Roman"/>
    </w:rPr>
  </w:style>
  <w:style w:type="paragraph" w:customStyle="1" w:styleId="font0">
    <w:name w:val="font0"/>
    <w:basedOn w:val="a0"/>
    <w:rsid w:val="00D17AE0"/>
    <w:pPr>
      <w:widowControl/>
      <w:autoSpaceDE/>
      <w:autoSpaceDN/>
      <w:adjustRightInd/>
      <w:spacing w:before="100" w:beforeAutospacing="1" w:after="100" w:afterAutospacing="1"/>
    </w:pPr>
    <w:rPr>
      <w:rFonts w:ascii="新細明體" w:eastAsia="新細明體" w:hAnsi="新細明體" w:cs="Arial Unicode MS" w:hint="eastAsia"/>
      <w:lang w:eastAsia="en-US"/>
    </w:rPr>
  </w:style>
  <w:style w:type="paragraph" w:styleId="afe">
    <w:name w:val="Body Text Indent"/>
    <w:basedOn w:val="a0"/>
    <w:link w:val="aff"/>
    <w:rsid w:val="00D17AE0"/>
    <w:pPr>
      <w:autoSpaceDE/>
      <w:autoSpaceDN/>
      <w:adjustRightInd/>
      <w:ind w:firstLineChars="200" w:firstLine="560"/>
    </w:pPr>
    <w:rPr>
      <w:rFonts w:eastAsia="標楷體"/>
      <w:kern w:val="2"/>
      <w:sz w:val="28"/>
    </w:rPr>
  </w:style>
  <w:style w:type="character" w:customStyle="1" w:styleId="aff">
    <w:name w:val="本文縮排 字元"/>
    <w:basedOn w:val="a1"/>
    <w:link w:val="afe"/>
    <w:rsid w:val="00D17AE0"/>
    <w:rPr>
      <w:rFonts w:ascii="Times New Roman" w:eastAsia="標楷體" w:hAnsi="Times New Roman" w:cs="Times New Roman"/>
      <w:sz w:val="28"/>
    </w:rPr>
  </w:style>
  <w:style w:type="character" w:customStyle="1" w:styleId="dialogtext1">
    <w:name w:val="dialog_text1"/>
    <w:rsid w:val="00D17AE0"/>
    <w:rPr>
      <w:rFonts w:ascii="sөũ" w:hAnsi="sөũ" w:hint="default"/>
      <w:color w:val="000000"/>
      <w:sz w:val="24"/>
      <w:szCs w:val="24"/>
    </w:rPr>
  </w:style>
  <w:style w:type="paragraph" w:customStyle="1" w:styleId="xl36">
    <w:name w:val="xl36"/>
    <w:basedOn w:val="a0"/>
    <w:rsid w:val="00D17AE0"/>
    <w:pPr>
      <w:widowControl/>
      <w:pBdr>
        <w:bottom w:val="single" w:sz="4" w:space="0" w:color="auto"/>
        <w:right w:val="single" w:sz="4" w:space="0" w:color="auto"/>
      </w:pBdr>
      <w:autoSpaceDE/>
      <w:autoSpaceDN/>
      <w:adjustRightInd/>
      <w:spacing w:before="100" w:beforeAutospacing="1" w:after="100" w:afterAutospacing="1"/>
      <w:jc w:val="center"/>
    </w:pPr>
    <w:rPr>
      <w:rFonts w:ascii="Arial Unicode MS" w:eastAsia="Arial Unicode MS" w:hAnsi="Arial Unicode MS" w:cs="Arial Unicode MS"/>
    </w:rPr>
  </w:style>
  <w:style w:type="paragraph" w:customStyle="1" w:styleId="aff0">
    <w:name w:val="壹、標題"/>
    <w:basedOn w:val="a0"/>
    <w:rsid w:val="00D17AE0"/>
    <w:pPr>
      <w:autoSpaceDE/>
      <w:autoSpaceDN/>
      <w:adjustRightInd/>
      <w:spacing w:beforeLines="50" w:before="180" w:afterLines="50" w:after="180" w:line="460" w:lineRule="exact"/>
      <w:ind w:left="561" w:hangingChars="200" w:hanging="561"/>
    </w:pPr>
    <w:rPr>
      <w:rFonts w:ascii="標楷體" w:eastAsia="標楷體" w:hAnsi="標楷體"/>
      <w:b/>
      <w:bCs/>
      <w:color w:val="000000"/>
      <w:kern w:val="2"/>
      <w:sz w:val="28"/>
      <w:szCs w:val="32"/>
    </w:rPr>
  </w:style>
  <w:style w:type="paragraph" w:customStyle="1" w:styleId="92">
    <w:name w:val="9"/>
    <w:basedOn w:val="a0"/>
    <w:rsid w:val="00D17AE0"/>
    <w:pPr>
      <w:widowControl/>
      <w:autoSpaceDE/>
      <w:autoSpaceDN/>
      <w:adjustRightInd/>
      <w:spacing w:before="100" w:beforeAutospacing="1" w:after="100" w:afterAutospacing="1"/>
    </w:pPr>
    <w:rPr>
      <w:rFonts w:ascii="新細明體" w:eastAsia="新細明體"/>
    </w:rPr>
  </w:style>
  <w:style w:type="paragraph" w:styleId="HTML">
    <w:name w:val="HTML Preformatted"/>
    <w:basedOn w:val="a0"/>
    <w:link w:val="HTML0"/>
    <w:rsid w:val="00D17A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細明體" w:eastAsia="細明體" w:hAnsi="細明體" w:cs="標楷體"/>
    </w:rPr>
  </w:style>
  <w:style w:type="character" w:customStyle="1" w:styleId="HTML0">
    <w:name w:val="HTML 預設格式 字元"/>
    <w:basedOn w:val="a1"/>
    <w:link w:val="HTML"/>
    <w:rsid w:val="00D17AE0"/>
    <w:rPr>
      <w:rFonts w:ascii="細明體" w:eastAsia="細明體" w:hAnsi="細明體" w:cs="標楷體"/>
      <w:kern w:val="0"/>
    </w:rPr>
  </w:style>
  <w:style w:type="character" w:styleId="aff1">
    <w:name w:val="FollowedHyperlink"/>
    <w:rsid w:val="00D17AE0"/>
    <w:rPr>
      <w:color w:val="800080"/>
      <w:u w:val="single"/>
    </w:rPr>
  </w:style>
  <w:style w:type="paragraph" w:styleId="aff2">
    <w:name w:val="Closing"/>
    <w:basedOn w:val="a0"/>
    <w:link w:val="aff3"/>
    <w:rsid w:val="00D17AE0"/>
    <w:pPr>
      <w:autoSpaceDE/>
      <w:autoSpaceDN/>
      <w:adjustRightInd/>
      <w:ind w:leftChars="1800" w:left="100"/>
    </w:pPr>
    <w:rPr>
      <w:rFonts w:ascii="標楷體" w:eastAsia="標楷體" w:hAnsi="標楷體"/>
      <w:kern w:val="2"/>
    </w:rPr>
  </w:style>
  <w:style w:type="character" w:customStyle="1" w:styleId="aff3">
    <w:name w:val="結語 字元"/>
    <w:basedOn w:val="a1"/>
    <w:link w:val="aff2"/>
    <w:rsid w:val="00D17AE0"/>
    <w:rPr>
      <w:rFonts w:ascii="標楷體" w:eastAsia="標楷體" w:hAnsi="標楷體" w:cs="Times New Roman"/>
    </w:rPr>
  </w:style>
  <w:style w:type="table" w:customStyle="1" w:styleId="aff4">
    <w:basedOn w:val="TableNormal0"/>
    <w:tblPr>
      <w:tblStyleRowBandSize w:val="1"/>
      <w:tblStyleColBandSize w:val="1"/>
      <w:tblCellMar>
        <w:left w:w="10" w:type="dxa"/>
        <w:right w:w="10" w:type="dxa"/>
      </w:tblCellMar>
    </w:tblPr>
  </w:style>
  <w:style w:type="table" w:customStyle="1" w:styleId="aff5">
    <w:basedOn w:val="TableNormal0"/>
    <w:tblPr>
      <w:tblStyleRowBandSize w:val="1"/>
      <w:tblStyleColBandSize w:val="1"/>
      <w:tblCellMar>
        <w:left w:w="10" w:type="dxa"/>
        <w:right w:w="10" w:type="dxa"/>
      </w:tblCellMar>
    </w:tblPr>
  </w:style>
  <w:style w:type="table" w:customStyle="1" w:styleId="aff6">
    <w:basedOn w:val="TableNormal0"/>
    <w:tblPr>
      <w:tblStyleRowBandSize w:val="1"/>
      <w:tblStyleColBandSize w:val="1"/>
      <w:tblCellMar>
        <w:left w:w="10" w:type="dxa"/>
        <w:right w:w="10" w:type="dxa"/>
      </w:tblCellMar>
    </w:tblPr>
  </w:style>
  <w:style w:type="table" w:customStyle="1" w:styleId="aff7">
    <w:basedOn w:val="TableNormal0"/>
    <w:tblPr>
      <w:tblStyleRowBandSize w:val="1"/>
      <w:tblStyleColBandSize w:val="1"/>
      <w:tblCellMar>
        <w:left w:w="28" w:type="dxa"/>
        <w:right w:w="28" w:type="dxa"/>
      </w:tblCellMar>
    </w:tblPr>
  </w:style>
  <w:style w:type="table" w:customStyle="1" w:styleId="aff8">
    <w:basedOn w:val="TableNormal0"/>
    <w:tblPr>
      <w:tblStyleRowBandSize w:val="1"/>
      <w:tblStyleColBandSize w:val="1"/>
      <w:tblCellMar>
        <w:left w:w="10" w:type="dxa"/>
        <w:right w:w="10"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 w:type="dxa"/>
        <w:right w:w="10" w:type="dxa"/>
      </w:tblCellMar>
    </w:tblPr>
  </w:style>
  <w:style w:type="table" w:customStyle="1" w:styleId="affe">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tblPr>
      <w:tblStyleRowBandSize w:val="1"/>
      <w:tblStyleColBandSize w:val="1"/>
      <w:tblCellMar>
        <w:left w:w="10" w:type="dxa"/>
        <w:right w:w="10" w:type="dxa"/>
      </w:tblCellMar>
    </w:tblPr>
  </w:style>
  <w:style w:type="table" w:customStyle="1" w:styleId="afff3">
    <w:basedOn w:val="TableNormal0"/>
    <w:tblPr>
      <w:tblStyleRowBandSize w:val="1"/>
      <w:tblStyleColBandSize w:val="1"/>
      <w:tblCellMar>
        <w:left w:w="28" w:type="dxa"/>
        <w:right w:w="28" w:type="dxa"/>
      </w:tblCellMar>
    </w:tblPr>
  </w:style>
  <w:style w:type="table" w:customStyle="1" w:styleId="afff4">
    <w:basedOn w:val="TableNormal0"/>
    <w:tblPr>
      <w:tblStyleRowBandSize w:val="1"/>
      <w:tblStyleColBandSize w:val="1"/>
      <w:tblCellMar>
        <w:left w:w="28" w:type="dxa"/>
        <w:right w:w="28" w:type="dxa"/>
      </w:tblCellMar>
    </w:tblPr>
  </w:style>
  <w:style w:type="table" w:customStyle="1" w:styleId="afff5">
    <w:basedOn w:val="TableNormal0"/>
    <w:tblPr>
      <w:tblStyleRowBandSize w:val="1"/>
      <w:tblStyleColBandSize w:val="1"/>
      <w:tblCellMar>
        <w:left w:w="10" w:type="dxa"/>
        <w:right w:w="10" w:type="dxa"/>
      </w:tblCellMar>
    </w:tblPr>
  </w:style>
  <w:style w:type="table" w:customStyle="1" w:styleId="afff6">
    <w:basedOn w:val="TableNormal0"/>
    <w:tblPr>
      <w:tblStyleRowBandSize w:val="1"/>
      <w:tblStyleColBandSize w:val="1"/>
      <w:tblCellMar>
        <w:left w:w="115" w:type="dxa"/>
        <w:right w:w="115" w:type="dxa"/>
      </w:tblCellMar>
    </w:tblPr>
  </w:style>
  <w:style w:type="table" w:customStyle="1" w:styleId="afff7">
    <w:basedOn w:val="TableNormal0"/>
    <w:tblPr>
      <w:tblStyleRowBandSize w:val="1"/>
      <w:tblStyleColBandSize w:val="1"/>
      <w:tblCellMar>
        <w:left w:w="115" w:type="dxa"/>
        <w:right w:w="115" w:type="dxa"/>
      </w:tblCellMar>
    </w:tblPr>
  </w:style>
  <w:style w:type="table" w:customStyle="1" w:styleId="afff8">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fff9">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15" w:type="dxa"/>
        <w:right w:w="115" w:type="dxa"/>
      </w:tblCellMar>
    </w:tblPr>
  </w:style>
  <w:style w:type="table" w:customStyle="1" w:styleId="afffb">
    <w:basedOn w:val="TableNormal0"/>
    <w:tblPr>
      <w:tblStyleRowBandSize w:val="1"/>
      <w:tblStyleColBandSize w:val="1"/>
      <w:tblCellMar>
        <w:left w:w="28" w:type="dxa"/>
        <w:right w:w="28" w:type="dxa"/>
      </w:tblCellMar>
    </w:tblPr>
  </w:style>
  <w:style w:type="table" w:customStyle="1" w:styleId="afffc">
    <w:basedOn w:val="TableNormal0"/>
    <w:tblPr>
      <w:tblStyleRowBandSize w:val="1"/>
      <w:tblStyleColBandSize w:val="1"/>
      <w:tblCellMar>
        <w:left w:w="10" w:type="dxa"/>
        <w:right w:w="10" w:type="dxa"/>
      </w:tblCellMar>
    </w:tblPr>
  </w:style>
  <w:style w:type="table" w:customStyle="1" w:styleId="afffd">
    <w:basedOn w:val="TableNormal0"/>
    <w:tblPr>
      <w:tblStyleRowBandSize w:val="1"/>
      <w:tblStyleColBandSize w:val="1"/>
      <w:tblCellMar>
        <w:left w:w="115" w:type="dxa"/>
        <w:right w:w="115" w:type="dxa"/>
      </w:tblCellMar>
    </w:tblPr>
  </w:style>
  <w:style w:type="table" w:customStyle="1" w:styleId="afffe">
    <w:basedOn w:val="TableNormal0"/>
    <w:tblPr>
      <w:tblStyleRowBandSize w:val="1"/>
      <w:tblStyleColBandSize w:val="1"/>
      <w:tblCellMar>
        <w:left w:w="28" w:type="dxa"/>
        <w:right w:w="28" w:type="dxa"/>
      </w:tblCellMar>
    </w:tblPr>
  </w:style>
  <w:style w:type="table" w:customStyle="1" w:styleId="affff">
    <w:basedOn w:val="TableNormal0"/>
    <w:tblPr>
      <w:tblStyleRowBandSize w:val="1"/>
      <w:tblStyleColBandSize w:val="1"/>
      <w:tblCellMar>
        <w:left w:w="28" w:type="dxa"/>
        <w:right w:w="28" w:type="dxa"/>
      </w:tblCellMar>
    </w:tblPr>
  </w:style>
  <w:style w:type="table" w:customStyle="1" w:styleId="affff0">
    <w:basedOn w:val="TableNormal0"/>
    <w:tblPr>
      <w:tblStyleRowBandSize w:val="1"/>
      <w:tblStyleColBandSize w:val="1"/>
      <w:tblCellMar>
        <w:left w:w="28" w:type="dxa"/>
        <w:right w:w="28" w:type="dxa"/>
      </w:tblCellMar>
    </w:tblPr>
  </w:style>
  <w:style w:type="table" w:customStyle="1" w:styleId="affff1">
    <w:basedOn w:val="TableNormal0"/>
    <w:tblPr>
      <w:tblStyleRowBandSize w:val="1"/>
      <w:tblStyleColBandSize w:val="1"/>
      <w:tblCellMar>
        <w:left w:w="28" w:type="dxa"/>
        <w:right w:w="28" w:type="dxa"/>
      </w:tblCellMar>
    </w:tblPr>
  </w:style>
  <w:style w:type="table" w:customStyle="1" w:styleId="affff2">
    <w:basedOn w:val="TableNormal0"/>
    <w:tblPr>
      <w:tblStyleRowBandSize w:val="1"/>
      <w:tblStyleColBandSize w:val="1"/>
      <w:tblCellMar>
        <w:left w:w="28" w:type="dxa"/>
        <w:right w:w="28"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tblPr>
      <w:tblStyleRowBandSize w:val="1"/>
      <w:tblStyleColBandSize w:val="1"/>
      <w:tblCellMar>
        <w:left w:w="28" w:type="dxa"/>
        <w:right w:w="28" w:type="dxa"/>
      </w:tblCellMar>
    </w:tblPr>
  </w:style>
  <w:style w:type="table" w:customStyle="1" w:styleId="affff5">
    <w:basedOn w:val="TableNormal0"/>
    <w:tblPr>
      <w:tblStyleRowBandSize w:val="1"/>
      <w:tblStyleColBandSize w:val="1"/>
      <w:tblCellMar>
        <w:left w:w="28" w:type="dxa"/>
        <w:right w:w="28"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tblPr>
      <w:tblStyleRowBandSize w:val="1"/>
      <w:tblStyleColBandSize w:val="1"/>
      <w:tblCellMar>
        <w:left w:w="115" w:type="dxa"/>
        <w:right w:w="115" w:type="dxa"/>
      </w:tblCellMar>
    </w:tblPr>
  </w:style>
  <w:style w:type="table" w:customStyle="1" w:styleId="affff8">
    <w:basedOn w:val="TableNormal0"/>
    <w:tblPr>
      <w:tblStyleRowBandSize w:val="1"/>
      <w:tblStyleColBandSize w:val="1"/>
      <w:tblCellMar>
        <w:left w:w="28" w:type="dxa"/>
        <w:right w:w="28" w:type="dxa"/>
      </w:tblCellMar>
    </w:tblPr>
  </w:style>
  <w:style w:type="table" w:customStyle="1" w:styleId="affff9">
    <w:basedOn w:val="TableNormal0"/>
    <w:tblPr>
      <w:tblStyleRowBandSize w:val="1"/>
      <w:tblStyleColBandSize w:val="1"/>
      <w:tblCellMar>
        <w:left w:w="115" w:type="dxa"/>
        <w:right w:w="115" w:type="dxa"/>
      </w:tblCellMar>
    </w:tblPr>
  </w:style>
  <w:style w:type="table" w:customStyle="1" w:styleId="affffa">
    <w:basedOn w:val="TableNormal0"/>
    <w:tblPr>
      <w:tblStyleRowBandSize w:val="1"/>
      <w:tblStyleColBandSize w:val="1"/>
      <w:tblCellMar>
        <w:left w:w="28" w:type="dxa"/>
        <w:right w:w="28" w:type="dxa"/>
      </w:tblCellMar>
    </w:tblPr>
  </w:style>
  <w:style w:type="table" w:customStyle="1" w:styleId="affffb">
    <w:basedOn w:val="TableNormal0"/>
    <w:tblPr>
      <w:tblStyleRowBandSize w:val="1"/>
      <w:tblStyleColBandSize w:val="1"/>
      <w:tblCellMar>
        <w:left w:w="115" w:type="dxa"/>
        <w:right w:w="115" w:type="dxa"/>
      </w:tblCellMar>
    </w:tblPr>
  </w:style>
  <w:style w:type="table" w:customStyle="1" w:styleId="affffc">
    <w:basedOn w:val="TableNormal0"/>
    <w:tblPr>
      <w:tblStyleRowBandSize w:val="1"/>
      <w:tblStyleColBandSize w:val="1"/>
      <w:tblCellMar>
        <w:left w:w="10" w:type="dxa"/>
        <w:right w:w="10" w:type="dxa"/>
      </w:tblCellMar>
    </w:tblPr>
  </w:style>
  <w:style w:type="paragraph" w:styleId="affffd">
    <w:name w:val="No Spacing"/>
    <w:uiPriority w:val="1"/>
    <w:qFormat/>
    <w:rsid w:val="00EE0CBE"/>
    <w:pPr>
      <w:autoSpaceDE w:val="0"/>
      <w:autoSpaceDN w:val="0"/>
      <w:adjustRightInd w:val="0"/>
    </w:pPr>
  </w:style>
  <w:style w:type="paragraph" w:styleId="affffe">
    <w:name w:val="Revision"/>
    <w:hidden/>
    <w:uiPriority w:val="99"/>
    <w:semiHidden/>
    <w:rsid w:val="00851C16"/>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6I1eDwHUDUlugfggPXQJ0biubg==">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陳奕安</dc:creator>
  <cp:lastModifiedBy>user</cp:lastModifiedBy>
  <cp:revision>33</cp:revision>
  <dcterms:created xsi:type="dcterms:W3CDTF">2022-03-31T06:42:00Z</dcterms:created>
  <dcterms:modified xsi:type="dcterms:W3CDTF">2025-07-16T00:05:00Z</dcterms:modified>
</cp:coreProperties>
</file>